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7F0" w:rsidRDefault="00A437F0" w:rsidP="00A437F0">
      <w:pPr>
        <w:spacing w:line="360" w:lineRule="auto"/>
        <w:jc w:val="center"/>
        <w:rPr>
          <w:rFonts w:ascii="Arial" w:hAnsi="Arial" w:cs="Arial"/>
          <w:b/>
          <w:u w:val="single"/>
        </w:rPr>
      </w:pPr>
      <w:r>
        <w:rPr>
          <w:rFonts w:ascii="Arial" w:hAnsi="Arial" w:cs="Arial"/>
          <w:b/>
          <w:u w:val="single"/>
        </w:rPr>
        <w:t>C</w:t>
      </w:r>
      <w:r w:rsidRPr="00B304FE">
        <w:rPr>
          <w:rFonts w:ascii="Arial" w:hAnsi="Arial" w:cs="Arial"/>
          <w:b/>
          <w:u w:val="single"/>
        </w:rPr>
        <w:t xml:space="preserve">onvention de </w:t>
      </w:r>
      <w:r>
        <w:rPr>
          <w:rFonts w:ascii="Arial" w:hAnsi="Arial" w:cs="Arial"/>
          <w:b/>
          <w:u w:val="single"/>
        </w:rPr>
        <w:t xml:space="preserve">mise en œuvre de la période de préparation au reclassement </w:t>
      </w: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Default="00A437F0" w:rsidP="00A437F0">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Conclue </w:t>
      </w: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Default="00A437F0" w:rsidP="00A437F0">
      <w:pPr>
        <w:pStyle w:val="NormalWeb"/>
        <w:spacing w:before="0" w:beforeAutospacing="0" w:after="0" w:afterAutospacing="0"/>
        <w:jc w:val="both"/>
        <w:rPr>
          <w:rFonts w:ascii="Arial" w:hAnsi="Arial" w:cs="Arial"/>
          <w:b/>
          <w:bCs/>
          <w:color w:val="000000"/>
          <w:sz w:val="20"/>
          <w:szCs w:val="20"/>
        </w:rPr>
      </w:pPr>
      <w:r w:rsidRPr="00AA109D">
        <w:rPr>
          <w:rFonts w:ascii="Arial" w:hAnsi="Arial" w:cs="Arial"/>
          <w:b/>
          <w:bCs/>
          <w:color w:val="000000"/>
          <w:sz w:val="20"/>
          <w:szCs w:val="20"/>
        </w:rPr>
        <w:t>Entre les soussignés :</w:t>
      </w: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Pr="0031324C" w:rsidRDefault="00A437F0" w:rsidP="00A437F0">
      <w:pPr>
        <w:pStyle w:val="NormalWeb"/>
        <w:numPr>
          <w:ilvl w:val="0"/>
          <w:numId w:val="30"/>
        </w:numPr>
        <w:spacing w:before="0" w:beforeAutospacing="0" w:after="0" w:afterAutospacing="0"/>
        <w:jc w:val="both"/>
        <w:rPr>
          <w:rFonts w:ascii="Arial" w:hAnsi="Arial" w:cs="Arial"/>
          <w:sz w:val="20"/>
          <w:szCs w:val="20"/>
        </w:rPr>
      </w:pPr>
      <w:r>
        <w:rPr>
          <w:rFonts w:ascii="Arial" w:hAnsi="Arial" w:cs="Arial"/>
          <w:b/>
          <w:bCs/>
          <w:color w:val="000000"/>
          <w:sz w:val="20"/>
          <w:szCs w:val="20"/>
        </w:rPr>
        <w:t>Le Centre de Gestion de la Fonction Publique Territoriale du Puy-de-Dôme</w:t>
      </w:r>
      <w:r>
        <w:rPr>
          <w:rFonts w:ascii="Arial" w:hAnsi="Arial" w:cs="Arial"/>
          <w:color w:val="000000"/>
          <w:sz w:val="20"/>
          <w:szCs w:val="20"/>
        </w:rPr>
        <w:t>, représenté</w:t>
      </w:r>
      <w:r w:rsidRPr="00AA109D">
        <w:rPr>
          <w:rFonts w:ascii="Arial" w:hAnsi="Arial" w:cs="Arial"/>
          <w:color w:val="000000"/>
          <w:sz w:val="20"/>
          <w:szCs w:val="20"/>
        </w:rPr>
        <w:t xml:space="preserve"> par son </w:t>
      </w:r>
      <w:r>
        <w:rPr>
          <w:rFonts w:ascii="Arial" w:hAnsi="Arial" w:cs="Arial"/>
          <w:color w:val="000000"/>
          <w:sz w:val="20"/>
          <w:szCs w:val="20"/>
        </w:rPr>
        <w:t>Président, Monsieur Tony BERNARD,</w:t>
      </w:r>
      <w:r w:rsidRPr="00AA109D">
        <w:rPr>
          <w:rFonts w:ascii="Arial" w:hAnsi="Arial" w:cs="Arial"/>
          <w:color w:val="000000"/>
          <w:sz w:val="20"/>
          <w:szCs w:val="20"/>
        </w:rPr>
        <w:t xml:space="preserve"> dûment habilité par la délibération n</w:t>
      </w:r>
      <w:r>
        <w:rPr>
          <w:rFonts w:ascii="Arial" w:hAnsi="Arial" w:cs="Arial"/>
          <w:color w:val="000000"/>
          <w:sz w:val="20"/>
          <w:szCs w:val="20"/>
        </w:rPr>
        <w:t>°2019-40</w:t>
      </w:r>
      <w:r w:rsidRPr="00AA109D">
        <w:rPr>
          <w:rFonts w:ascii="Arial" w:hAnsi="Arial" w:cs="Arial"/>
          <w:color w:val="000000"/>
          <w:sz w:val="20"/>
          <w:szCs w:val="20"/>
        </w:rPr>
        <w:t xml:space="preserve"> en date du </w:t>
      </w:r>
      <w:r>
        <w:rPr>
          <w:rFonts w:ascii="Arial" w:hAnsi="Arial" w:cs="Arial"/>
          <w:color w:val="000000"/>
          <w:sz w:val="20"/>
          <w:szCs w:val="20"/>
        </w:rPr>
        <w:t>17 septembre 2019</w:t>
      </w:r>
      <w:r w:rsidRPr="00AA109D">
        <w:rPr>
          <w:rFonts w:ascii="Arial" w:hAnsi="Arial" w:cs="Arial"/>
          <w:color w:val="000000"/>
          <w:sz w:val="20"/>
          <w:szCs w:val="20"/>
        </w:rPr>
        <w:t xml:space="preserve"> à signer la présen</w:t>
      </w:r>
      <w:r>
        <w:rPr>
          <w:rFonts w:ascii="Arial" w:hAnsi="Arial" w:cs="Arial"/>
          <w:color w:val="000000"/>
          <w:sz w:val="20"/>
          <w:szCs w:val="20"/>
        </w:rPr>
        <w:t>te convention, ci-après dénommé</w:t>
      </w:r>
      <w:r w:rsidRPr="00AA109D">
        <w:rPr>
          <w:rFonts w:ascii="Arial" w:hAnsi="Arial" w:cs="Arial"/>
          <w:color w:val="000000"/>
          <w:sz w:val="20"/>
          <w:szCs w:val="20"/>
        </w:rPr>
        <w:t xml:space="preserve"> « </w:t>
      </w:r>
      <w:r>
        <w:rPr>
          <w:rFonts w:ascii="Arial" w:hAnsi="Arial" w:cs="Arial"/>
          <w:color w:val="000000"/>
          <w:sz w:val="20"/>
          <w:szCs w:val="20"/>
        </w:rPr>
        <w:t>le CDG 63</w:t>
      </w:r>
      <w:r w:rsidRPr="00AA109D">
        <w:rPr>
          <w:rFonts w:ascii="Arial" w:hAnsi="Arial" w:cs="Arial"/>
          <w:color w:val="000000"/>
          <w:sz w:val="20"/>
          <w:szCs w:val="20"/>
        </w:rPr>
        <w:t> »</w:t>
      </w:r>
      <w:r>
        <w:rPr>
          <w:rFonts w:ascii="Arial" w:hAnsi="Arial" w:cs="Arial"/>
          <w:color w:val="000000"/>
          <w:sz w:val="20"/>
          <w:szCs w:val="20"/>
        </w:rPr>
        <w:t> ;</w:t>
      </w:r>
    </w:p>
    <w:p w:rsidR="00A437F0" w:rsidRPr="00AA109D" w:rsidRDefault="00A437F0" w:rsidP="00A437F0">
      <w:pPr>
        <w:pStyle w:val="NormalWeb"/>
        <w:spacing w:before="0" w:beforeAutospacing="0" w:after="0" w:afterAutospacing="0"/>
        <w:ind w:left="720"/>
        <w:jc w:val="both"/>
        <w:rPr>
          <w:rFonts w:ascii="Arial" w:hAnsi="Arial" w:cs="Arial"/>
          <w:b/>
          <w:bCs/>
          <w:color w:val="000000"/>
          <w:sz w:val="20"/>
          <w:szCs w:val="20"/>
        </w:rPr>
      </w:pPr>
    </w:p>
    <w:p w:rsidR="00A437F0" w:rsidRPr="00AA109D" w:rsidRDefault="00A437F0" w:rsidP="00A437F0">
      <w:pPr>
        <w:pStyle w:val="NormalWeb"/>
        <w:spacing w:before="0" w:beforeAutospacing="0" w:after="0" w:afterAutospacing="0"/>
        <w:jc w:val="both"/>
        <w:rPr>
          <w:rFonts w:ascii="Arial" w:hAnsi="Arial" w:cs="Arial"/>
          <w:sz w:val="20"/>
          <w:szCs w:val="20"/>
        </w:rPr>
      </w:pPr>
    </w:p>
    <w:p w:rsidR="00A437F0" w:rsidRPr="001A1E2D" w:rsidRDefault="00A437F0" w:rsidP="00A437F0">
      <w:pPr>
        <w:pStyle w:val="NormalWeb"/>
        <w:numPr>
          <w:ilvl w:val="0"/>
          <w:numId w:val="29"/>
        </w:numPr>
        <w:spacing w:before="0" w:beforeAutospacing="0" w:after="0" w:afterAutospacing="0"/>
        <w:jc w:val="both"/>
        <w:rPr>
          <w:rFonts w:ascii="Arial" w:hAnsi="Arial" w:cs="Arial"/>
          <w:sz w:val="20"/>
          <w:szCs w:val="20"/>
        </w:rPr>
      </w:pPr>
      <w:r>
        <w:rPr>
          <w:rFonts w:ascii="Arial" w:hAnsi="Arial" w:cs="Arial"/>
          <w:b/>
          <w:bCs/>
          <w:color w:val="000000"/>
          <w:sz w:val="20"/>
          <w:szCs w:val="20"/>
        </w:rPr>
        <w:t>La collectivité employeur de l’agent</w:t>
      </w:r>
      <w:r w:rsidRPr="00AA109D">
        <w:rPr>
          <w:rFonts w:ascii="Arial" w:hAnsi="Arial" w:cs="Arial"/>
          <w:color w:val="000000"/>
          <w:sz w:val="20"/>
          <w:szCs w:val="20"/>
        </w:rPr>
        <w:t xml:space="preserve">, représentée par </w:t>
      </w:r>
      <w:r>
        <w:rPr>
          <w:rFonts w:ascii="Arial" w:hAnsi="Arial" w:cs="Arial"/>
          <w:color w:val="000000"/>
          <w:sz w:val="20"/>
          <w:szCs w:val="20"/>
        </w:rPr>
        <w:t xml:space="preserve">M. ou Mme ………. En qualité de ………, </w:t>
      </w:r>
      <w:r w:rsidRPr="00AA109D">
        <w:rPr>
          <w:rFonts w:ascii="Arial" w:hAnsi="Arial" w:cs="Arial"/>
          <w:color w:val="000000"/>
          <w:sz w:val="20"/>
          <w:szCs w:val="20"/>
        </w:rPr>
        <w:t xml:space="preserve">dûment habilité par la délibération n° </w:t>
      </w:r>
      <w:r w:rsidRPr="00AA109D">
        <w:rPr>
          <w:rFonts w:ascii="Arial" w:hAnsi="Arial" w:cs="Arial"/>
          <w:b/>
          <w:bCs/>
          <w:i/>
          <w:color w:val="000000"/>
          <w:sz w:val="20"/>
          <w:szCs w:val="20"/>
        </w:rPr>
        <w:t>… (à compléter)</w:t>
      </w:r>
      <w:r w:rsidRPr="00AA109D">
        <w:rPr>
          <w:rFonts w:ascii="Arial" w:hAnsi="Arial" w:cs="Arial"/>
          <w:color w:val="000000"/>
          <w:sz w:val="20"/>
          <w:szCs w:val="20"/>
        </w:rPr>
        <w:t xml:space="preserve"> en date du </w:t>
      </w:r>
      <w:r w:rsidRPr="00AA109D">
        <w:rPr>
          <w:rFonts w:ascii="Arial" w:hAnsi="Arial" w:cs="Arial"/>
          <w:b/>
          <w:bCs/>
          <w:i/>
          <w:color w:val="000000"/>
          <w:sz w:val="20"/>
          <w:szCs w:val="20"/>
        </w:rPr>
        <w:t xml:space="preserve">… (à compléter) </w:t>
      </w:r>
      <w:r w:rsidRPr="00AA109D">
        <w:rPr>
          <w:rFonts w:ascii="Arial" w:hAnsi="Arial" w:cs="Arial"/>
          <w:color w:val="000000"/>
          <w:sz w:val="20"/>
          <w:szCs w:val="20"/>
        </w:rPr>
        <w:t>à signer la présente convention, ci-après dénommé</w:t>
      </w:r>
      <w:r>
        <w:rPr>
          <w:rFonts w:ascii="Arial" w:hAnsi="Arial" w:cs="Arial"/>
          <w:color w:val="000000"/>
          <w:sz w:val="20"/>
          <w:szCs w:val="20"/>
        </w:rPr>
        <w:t>(</w:t>
      </w:r>
      <w:r w:rsidRPr="00AA109D">
        <w:rPr>
          <w:rFonts w:ascii="Arial" w:hAnsi="Arial" w:cs="Arial"/>
          <w:color w:val="000000"/>
          <w:sz w:val="20"/>
          <w:szCs w:val="20"/>
        </w:rPr>
        <w:t>e</w:t>
      </w:r>
      <w:r>
        <w:rPr>
          <w:rFonts w:ascii="Arial" w:hAnsi="Arial" w:cs="Arial"/>
          <w:color w:val="000000"/>
          <w:sz w:val="20"/>
          <w:szCs w:val="20"/>
        </w:rPr>
        <w:t>)</w:t>
      </w:r>
      <w:r w:rsidRPr="00AA109D">
        <w:rPr>
          <w:rFonts w:ascii="Arial" w:hAnsi="Arial" w:cs="Arial"/>
          <w:color w:val="000000"/>
          <w:sz w:val="20"/>
          <w:szCs w:val="20"/>
        </w:rPr>
        <w:t xml:space="preserve"> « </w:t>
      </w:r>
      <w:r>
        <w:rPr>
          <w:rFonts w:ascii="Arial" w:hAnsi="Arial" w:cs="Arial"/>
          <w:color w:val="000000"/>
          <w:sz w:val="20"/>
          <w:szCs w:val="20"/>
        </w:rPr>
        <w:t xml:space="preserve">l’employeur d’origine </w:t>
      </w:r>
      <w:r w:rsidRPr="00AA109D">
        <w:rPr>
          <w:rFonts w:ascii="Arial" w:hAnsi="Arial" w:cs="Arial"/>
          <w:color w:val="000000"/>
          <w:sz w:val="20"/>
          <w:szCs w:val="20"/>
        </w:rPr>
        <w:t>»</w:t>
      </w:r>
      <w:r>
        <w:rPr>
          <w:rFonts w:ascii="Arial" w:hAnsi="Arial" w:cs="Arial"/>
          <w:color w:val="000000"/>
          <w:sz w:val="20"/>
          <w:szCs w:val="20"/>
        </w:rPr>
        <w:t> ;</w:t>
      </w:r>
    </w:p>
    <w:p w:rsidR="00A437F0" w:rsidRPr="001A1E2D" w:rsidRDefault="00A437F0" w:rsidP="00A437F0">
      <w:pPr>
        <w:pStyle w:val="NormalWeb"/>
        <w:spacing w:before="0" w:beforeAutospacing="0" w:after="0" w:afterAutospacing="0"/>
        <w:ind w:left="720"/>
        <w:jc w:val="both"/>
        <w:rPr>
          <w:rFonts w:ascii="Arial" w:hAnsi="Arial" w:cs="Arial"/>
          <w:sz w:val="20"/>
          <w:szCs w:val="20"/>
        </w:rPr>
      </w:pPr>
    </w:p>
    <w:p w:rsidR="00A437F0" w:rsidRPr="00110361" w:rsidRDefault="00A437F0" w:rsidP="00A437F0">
      <w:pPr>
        <w:pStyle w:val="NormalWeb"/>
        <w:numPr>
          <w:ilvl w:val="0"/>
          <w:numId w:val="29"/>
        </w:numPr>
        <w:spacing w:before="0" w:beforeAutospacing="0" w:after="0" w:afterAutospacing="0"/>
        <w:jc w:val="both"/>
        <w:rPr>
          <w:rFonts w:ascii="Arial" w:hAnsi="Arial" w:cs="Arial"/>
          <w:sz w:val="20"/>
          <w:szCs w:val="20"/>
        </w:rPr>
      </w:pPr>
      <w:r>
        <w:rPr>
          <w:rFonts w:ascii="Arial" w:hAnsi="Arial" w:cs="Arial"/>
          <w:b/>
          <w:sz w:val="20"/>
          <w:szCs w:val="20"/>
        </w:rPr>
        <w:t>Monsieur ou Madame …………</w:t>
      </w:r>
      <w:r>
        <w:rPr>
          <w:rFonts w:ascii="Arial" w:hAnsi="Arial" w:cs="Arial"/>
          <w:sz w:val="20"/>
          <w:szCs w:val="20"/>
        </w:rPr>
        <w:t>, titulaire du grade …………</w:t>
      </w:r>
      <w:r>
        <w:rPr>
          <w:rFonts w:ascii="Arial" w:hAnsi="Arial" w:cs="Arial"/>
          <w:bCs/>
          <w:color w:val="000000"/>
          <w:sz w:val="20"/>
          <w:szCs w:val="20"/>
        </w:rPr>
        <w:t xml:space="preserve">, domicilié à l’adresse suivante </w:t>
      </w:r>
      <w:r w:rsidRPr="00AA109D">
        <w:rPr>
          <w:rFonts w:ascii="Arial" w:hAnsi="Arial" w:cs="Arial"/>
          <w:b/>
          <w:bCs/>
          <w:i/>
          <w:color w:val="000000"/>
          <w:sz w:val="20"/>
          <w:szCs w:val="20"/>
        </w:rPr>
        <w:t>… (à compléter)</w:t>
      </w:r>
      <w:r>
        <w:rPr>
          <w:rFonts w:ascii="Arial" w:hAnsi="Arial" w:cs="Arial"/>
          <w:color w:val="000000"/>
          <w:sz w:val="20"/>
          <w:szCs w:val="20"/>
        </w:rPr>
        <w:t xml:space="preserve">, </w:t>
      </w:r>
      <w:r w:rsidRPr="00AA109D">
        <w:rPr>
          <w:rFonts w:ascii="Arial" w:hAnsi="Arial" w:cs="Arial"/>
          <w:color w:val="000000"/>
          <w:sz w:val="20"/>
          <w:szCs w:val="20"/>
        </w:rPr>
        <w:t>ci-après dénommé</w:t>
      </w:r>
      <w:r>
        <w:rPr>
          <w:rFonts w:ascii="Arial" w:hAnsi="Arial" w:cs="Arial"/>
          <w:color w:val="000000"/>
          <w:sz w:val="20"/>
          <w:szCs w:val="20"/>
        </w:rPr>
        <w:t>(</w:t>
      </w:r>
      <w:r w:rsidRPr="00AA109D">
        <w:rPr>
          <w:rFonts w:ascii="Arial" w:hAnsi="Arial" w:cs="Arial"/>
          <w:color w:val="000000"/>
          <w:sz w:val="20"/>
          <w:szCs w:val="20"/>
        </w:rPr>
        <w:t>e</w:t>
      </w:r>
      <w:r>
        <w:rPr>
          <w:rFonts w:ascii="Arial" w:hAnsi="Arial" w:cs="Arial"/>
          <w:color w:val="000000"/>
          <w:sz w:val="20"/>
          <w:szCs w:val="20"/>
        </w:rPr>
        <w:t>)</w:t>
      </w:r>
      <w:r w:rsidRPr="00AA109D">
        <w:rPr>
          <w:rFonts w:ascii="Arial" w:hAnsi="Arial" w:cs="Arial"/>
          <w:color w:val="000000"/>
          <w:sz w:val="20"/>
          <w:szCs w:val="20"/>
        </w:rPr>
        <w:t xml:space="preserve"> « </w:t>
      </w:r>
      <w:r>
        <w:rPr>
          <w:rFonts w:ascii="Arial" w:hAnsi="Arial" w:cs="Arial"/>
          <w:color w:val="000000"/>
          <w:sz w:val="20"/>
          <w:szCs w:val="20"/>
        </w:rPr>
        <w:t>l’agent » ;</w:t>
      </w:r>
    </w:p>
    <w:p w:rsidR="00A437F0" w:rsidRDefault="00A437F0" w:rsidP="00A437F0">
      <w:pPr>
        <w:pStyle w:val="Paragraphedeliste"/>
        <w:rPr>
          <w:rFonts w:ascii="Arial" w:hAnsi="Arial" w:cs="Arial"/>
          <w:sz w:val="20"/>
          <w:szCs w:val="20"/>
        </w:rPr>
      </w:pPr>
    </w:p>
    <w:p w:rsidR="00A437F0" w:rsidRPr="001E5FC7" w:rsidRDefault="00A437F0" w:rsidP="00A437F0">
      <w:pPr>
        <w:pStyle w:val="NormalWeb"/>
        <w:numPr>
          <w:ilvl w:val="0"/>
          <w:numId w:val="29"/>
        </w:numPr>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 xml:space="preserve">La collectivité </w:t>
      </w:r>
      <w:r w:rsidRPr="00AA109D">
        <w:rPr>
          <w:rFonts w:ascii="Arial" w:hAnsi="Arial" w:cs="Arial"/>
          <w:b/>
          <w:bCs/>
          <w:color w:val="000000"/>
          <w:sz w:val="20"/>
          <w:szCs w:val="20"/>
        </w:rPr>
        <w:t>…</w:t>
      </w:r>
      <w:r w:rsidRPr="00AA109D">
        <w:rPr>
          <w:rFonts w:ascii="Arial" w:hAnsi="Arial" w:cs="Arial"/>
          <w:b/>
          <w:bCs/>
          <w:i/>
          <w:color w:val="000000"/>
          <w:sz w:val="20"/>
          <w:szCs w:val="20"/>
        </w:rPr>
        <w:t xml:space="preserve"> (</w:t>
      </w:r>
      <w:r>
        <w:rPr>
          <w:rFonts w:ascii="Arial" w:hAnsi="Arial" w:cs="Arial"/>
          <w:b/>
          <w:bCs/>
          <w:i/>
          <w:color w:val="000000"/>
          <w:sz w:val="20"/>
          <w:szCs w:val="20"/>
        </w:rPr>
        <w:t xml:space="preserve">à préciser et </w:t>
      </w:r>
      <w:r w:rsidRPr="00AA109D">
        <w:rPr>
          <w:rFonts w:ascii="Arial" w:hAnsi="Arial" w:cs="Arial"/>
          <w:b/>
          <w:bCs/>
          <w:i/>
          <w:color w:val="000000"/>
          <w:sz w:val="20"/>
          <w:szCs w:val="20"/>
        </w:rPr>
        <w:t>à compléter)</w:t>
      </w:r>
      <w:r w:rsidRPr="00AA109D">
        <w:rPr>
          <w:rFonts w:ascii="Arial" w:hAnsi="Arial" w:cs="Arial"/>
          <w:color w:val="000000"/>
          <w:sz w:val="20"/>
          <w:szCs w:val="20"/>
        </w:rPr>
        <w:t xml:space="preserve">, représentée par son </w:t>
      </w:r>
      <w:r>
        <w:rPr>
          <w:rFonts w:ascii="Arial" w:hAnsi="Arial" w:cs="Arial"/>
          <w:color w:val="000000"/>
          <w:sz w:val="20"/>
          <w:szCs w:val="20"/>
        </w:rPr>
        <w:t xml:space="preserve">Maire / </w:t>
      </w:r>
      <w:r w:rsidRPr="00AA109D">
        <w:rPr>
          <w:rFonts w:ascii="Arial" w:hAnsi="Arial" w:cs="Arial"/>
          <w:color w:val="000000"/>
          <w:sz w:val="20"/>
          <w:szCs w:val="20"/>
        </w:rPr>
        <w:t xml:space="preserve">Président </w:t>
      </w:r>
      <w:r w:rsidRPr="00AA109D">
        <w:rPr>
          <w:rFonts w:ascii="Arial" w:hAnsi="Arial" w:cs="Arial"/>
          <w:b/>
          <w:bCs/>
          <w:i/>
          <w:color w:val="000000"/>
          <w:sz w:val="20"/>
          <w:szCs w:val="20"/>
        </w:rPr>
        <w:t>… (à compléter)</w:t>
      </w:r>
      <w:r w:rsidRPr="00AA109D">
        <w:rPr>
          <w:rFonts w:ascii="Arial" w:hAnsi="Arial" w:cs="Arial"/>
          <w:color w:val="000000"/>
          <w:sz w:val="20"/>
          <w:szCs w:val="20"/>
        </w:rPr>
        <w:t xml:space="preserve">, dûment habilité par la délibération n° </w:t>
      </w:r>
      <w:r w:rsidRPr="00AA109D">
        <w:rPr>
          <w:rFonts w:ascii="Arial" w:hAnsi="Arial" w:cs="Arial"/>
          <w:b/>
          <w:bCs/>
          <w:i/>
          <w:color w:val="000000"/>
          <w:sz w:val="20"/>
          <w:szCs w:val="20"/>
        </w:rPr>
        <w:t>… (à compléter)</w:t>
      </w:r>
      <w:r w:rsidRPr="00AA109D">
        <w:rPr>
          <w:rFonts w:ascii="Arial" w:hAnsi="Arial" w:cs="Arial"/>
          <w:color w:val="000000"/>
          <w:sz w:val="20"/>
          <w:szCs w:val="20"/>
        </w:rPr>
        <w:t xml:space="preserve"> en date du </w:t>
      </w:r>
      <w:r w:rsidRPr="00AA109D">
        <w:rPr>
          <w:rFonts w:ascii="Arial" w:hAnsi="Arial" w:cs="Arial"/>
          <w:b/>
          <w:bCs/>
          <w:i/>
          <w:color w:val="000000"/>
          <w:sz w:val="20"/>
          <w:szCs w:val="20"/>
        </w:rPr>
        <w:t xml:space="preserve">… (à compléter) </w:t>
      </w:r>
      <w:r w:rsidRPr="00AA109D">
        <w:rPr>
          <w:rFonts w:ascii="Arial" w:hAnsi="Arial" w:cs="Arial"/>
          <w:color w:val="000000"/>
          <w:sz w:val="20"/>
          <w:szCs w:val="20"/>
        </w:rPr>
        <w:t>à signer la présente convention, ci-après dénommé</w:t>
      </w:r>
      <w:r>
        <w:rPr>
          <w:rFonts w:ascii="Arial" w:hAnsi="Arial" w:cs="Arial"/>
          <w:color w:val="000000"/>
          <w:sz w:val="20"/>
          <w:szCs w:val="20"/>
        </w:rPr>
        <w:t>(e)</w:t>
      </w:r>
      <w:r w:rsidRPr="00AA109D">
        <w:rPr>
          <w:rFonts w:ascii="Arial" w:hAnsi="Arial" w:cs="Arial"/>
          <w:color w:val="000000"/>
          <w:sz w:val="20"/>
          <w:szCs w:val="20"/>
        </w:rPr>
        <w:t xml:space="preserve"> « </w:t>
      </w:r>
      <w:r>
        <w:rPr>
          <w:rFonts w:ascii="Arial" w:hAnsi="Arial" w:cs="Arial"/>
          <w:color w:val="000000"/>
          <w:sz w:val="20"/>
          <w:szCs w:val="20"/>
        </w:rPr>
        <w:t>l’employeur d’accueil » ;</w:t>
      </w:r>
    </w:p>
    <w:p w:rsidR="00A437F0" w:rsidRPr="001A1E2D" w:rsidRDefault="00A437F0" w:rsidP="00A437F0">
      <w:pPr>
        <w:pStyle w:val="NormalWeb"/>
        <w:spacing w:before="0" w:beforeAutospacing="0" w:after="0" w:afterAutospacing="0"/>
        <w:ind w:left="720"/>
        <w:jc w:val="both"/>
        <w:rPr>
          <w:rFonts w:ascii="Arial" w:hAnsi="Arial" w:cs="Arial"/>
          <w:sz w:val="20"/>
          <w:szCs w:val="20"/>
        </w:rPr>
      </w:pPr>
    </w:p>
    <w:p w:rsidR="00A437F0" w:rsidRPr="001A1E2D" w:rsidRDefault="00A437F0" w:rsidP="00A437F0">
      <w:pPr>
        <w:pStyle w:val="NormalWeb"/>
        <w:spacing w:before="0" w:beforeAutospacing="0" w:after="0" w:afterAutospacing="0"/>
        <w:jc w:val="both"/>
        <w:rPr>
          <w:rFonts w:ascii="Arial" w:hAnsi="Arial" w:cs="Arial"/>
          <w:sz w:val="20"/>
          <w:szCs w:val="20"/>
        </w:rPr>
      </w:pPr>
    </w:p>
    <w:p w:rsidR="00A437F0" w:rsidRPr="00AA109D"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r w:rsidRPr="00DA74F0">
        <w:rPr>
          <w:rFonts w:ascii="Arial" w:hAnsi="Arial" w:cs="Arial"/>
          <w:color w:val="000000"/>
          <w:sz w:val="20"/>
          <w:szCs w:val="20"/>
        </w:rPr>
        <w:t>Vu l’ordonnance n° 2017-53 du 19 janvier 2017 portant diverses dispositions relatives au compte personnel d'activité, à la formation et à la santé et la sécurité au travail dans la fonction publique</w:t>
      </w: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Pr="00DA74F0" w:rsidRDefault="00A437F0" w:rsidP="00A437F0">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Vu le décret </w:t>
      </w:r>
      <w:r w:rsidRPr="00DA74F0">
        <w:rPr>
          <w:rFonts w:ascii="Arial" w:hAnsi="Arial" w:cs="Arial"/>
          <w:bCs/>
          <w:color w:val="000000"/>
          <w:sz w:val="20"/>
          <w:szCs w:val="20"/>
        </w:rPr>
        <w:t>n° 2019-172 du 5 mars 2019 instituant une période de préparation au reclassement au profit des fonctionnaires territoriaux reconnus inaptes à l'exercice de leurs fonctions</w:t>
      </w:r>
    </w:p>
    <w:p w:rsidR="00A437F0" w:rsidRPr="00AA109D"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Vu la Convention </w:t>
      </w:r>
      <w:r w:rsidRPr="006D6ECE">
        <w:rPr>
          <w:rFonts w:ascii="Arial" w:hAnsi="Arial" w:cs="Arial"/>
          <w:color w:val="000000"/>
          <w:sz w:val="20"/>
          <w:szCs w:val="20"/>
        </w:rPr>
        <w:t>de mise en œuvre de la période de préparation au reclassement</w:t>
      </w:r>
      <w:r>
        <w:rPr>
          <w:rFonts w:ascii="Arial" w:hAnsi="Arial" w:cs="Arial"/>
          <w:color w:val="000000"/>
          <w:sz w:val="20"/>
          <w:szCs w:val="20"/>
        </w:rPr>
        <w:t xml:space="preserve"> signée le ………entre l’agent, l’autorité territoriale et le CDG 63, </w:t>
      </w: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Default="00A437F0" w:rsidP="00A437F0">
      <w:pPr>
        <w:pStyle w:val="NormalWeb"/>
        <w:spacing w:before="0" w:beforeAutospacing="0" w:after="0" w:afterAutospacing="0"/>
        <w:jc w:val="both"/>
        <w:rPr>
          <w:rFonts w:ascii="Arial" w:hAnsi="Arial" w:cs="Arial"/>
          <w:b/>
          <w:bCs/>
          <w:color w:val="000000"/>
          <w:sz w:val="20"/>
          <w:szCs w:val="20"/>
        </w:rPr>
      </w:pPr>
      <w:r w:rsidRPr="00AA109D">
        <w:rPr>
          <w:rFonts w:ascii="Arial" w:hAnsi="Arial" w:cs="Arial"/>
          <w:b/>
          <w:bCs/>
          <w:color w:val="000000"/>
          <w:sz w:val="20"/>
          <w:szCs w:val="20"/>
        </w:rPr>
        <w:t>Il est convenu ce qui suit :</w:t>
      </w: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Pr="00DA0D2E" w:rsidRDefault="00A437F0" w:rsidP="00A437F0">
      <w:pPr>
        <w:pStyle w:val="NormalWeb"/>
        <w:spacing w:before="0" w:beforeAutospacing="0" w:after="0" w:afterAutospacing="0"/>
        <w:jc w:val="both"/>
        <w:rPr>
          <w:rFonts w:ascii="Arial" w:hAnsi="Arial" w:cs="Arial"/>
          <w:b/>
          <w:bCs/>
          <w:color w:val="000000"/>
          <w:sz w:val="20"/>
          <w:szCs w:val="20"/>
        </w:rPr>
      </w:pPr>
      <w:r w:rsidRPr="00AA109D">
        <w:rPr>
          <w:rFonts w:ascii="Arial" w:hAnsi="Arial" w:cs="Arial"/>
          <w:b/>
          <w:bCs/>
          <w:color w:val="000000"/>
          <w:sz w:val="20"/>
          <w:szCs w:val="20"/>
        </w:rPr>
        <w:t>ARTICLE 1 – OBJET DE LA CONVENTION</w:t>
      </w:r>
    </w:p>
    <w:p w:rsidR="00A437F0" w:rsidRPr="00AA109D" w:rsidRDefault="00A437F0" w:rsidP="00A437F0">
      <w:pPr>
        <w:pStyle w:val="NormalWeb"/>
        <w:spacing w:before="0" w:beforeAutospacing="0" w:after="0" w:afterAutospacing="0"/>
        <w:jc w:val="both"/>
        <w:rPr>
          <w:rFonts w:ascii="Arial" w:hAnsi="Arial" w:cs="Arial"/>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r w:rsidRPr="001B2C39">
        <w:rPr>
          <w:rFonts w:ascii="Arial" w:hAnsi="Arial" w:cs="Arial"/>
          <w:color w:val="000000"/>
          <w:sz w:val="20"/>
          <w:szCs w:val="20"/>
        </w:rPr>
        <w:t xml:space="preserve">La présente convention a pour objet de définir les modalités d’exercice du stage prévu par la convention de mise en œuvre de la période de préparation au reclassement (PPR) susvisée et conclue entre l’agent, l’autorité territoriale et le CDG 63. </w:t>
      </w:r>
    </w:p>
    <w:p w:rsidR="00A437F0" w:rsidRDefault="00A437F0" w:rsidP="00A437F0">
      <w:pPr>
        <w:pStyle w:val="NormalWeb"/>
        <w:spacing w:before="0" w:beforeAutospacing="0" w:after="0" w:afterAutospacing="0"/>
        <w:jc w:val="both"/>
        <w:rPr>
          <w:rFonts w:ascii="Arial" w:hAnsi="Arial" w:cs="Arial"/>
          <w:color w:val="000000"/>
          <w:sz w:val="20"/>
          <w:szCs w:val="20"/>
        </w:rPr>
      </w:pPr>
      <w:r w:rsidRPr="001B2C39">
        <w:rPr>
          <w:rFonts w:ascii="Arial" w:hAnsi="Arial" w:cs="Arial"/>
          <w:color w:val="000000"/>
          <w:sz w:val="20"/>
          <w:szCs w:val="20"/>
        </w:rPr>
        <w:t xml:space="preserve">La PPR a pour but de permettre à l’agent de réaliser un nouveau projet professionnel, et, le cas échéant, de se qualifier, afin d’occuper de nouveaux emplois compatibles avec son état de santé. La PPR doit ainsi permettre d’accompagner l’agent vers un reclassement. </w:t>
      </w:r>
    </w:p>
    <w:p w:rsidR="00A437F0" w:rsidRDefault="00A437F0" w:rsidP="00A437F0">
      <w:pPr>
        <w:pStyle w:val="NormalWeb"/>
        <w:spacing w:before="0" w:beforeAutospacing="0" w:after="0" w:afterAutospacing="0"/>
        <w:jc w:val="both"/>
        <w:rPr>
          <w:rFonts w:ascii="Arial" w:hAnsi="Arial" w:cs="Arial"/>
          <w:color w:val="000000"/>
          <w:sz w:val="20"/>
          <w:szCs w:val="20"/>
        </w:rPr>
      </w:pPr>
      <w:r w:rsidRPr="001B2C39">
        <w:rPr>
          <w:rFonts w:ascii="Arial" w:hAnsi="Arial" w:cs="Arial"/>
          <w:color w:val="000000"/>
          <w:sz w:val="20"/>
          <w:szCs w:val="20"/>
        </w:rPr>
        <w:t>L’agent signataire de la présente convention s’engage à s’inscrire dans une démarche de reclassement à l’issue de sa PPR.</w:t>
      </w: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Pr="003866E2" w:rsidRDefault="00A437F0" w:rsidP="00A437F0">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AR</w:t>
      </w:r>
      <w:r w:rsidRPr="003866E2">
        <w:rPr>
          <w:rFonts w:ascii="Arial" w:hAnsi="Arial" w:cs="Arial"/>
          <w:b/>
          <w:bCs/>
          <w:color w:val="000000"/>
          <w:sz w:val="20"/>
          <w:szCs w:val="20"/>
        </w:rPr>
        <w:t>TICLE 2 - MODALITES D’EXERCICE DU STAGE AUPRES DE L’ORGANISME D’ACCUEIL</w:t>
      </w:r>
    </w:p>
    <w:p w:rsidR="00A437F0" w:rsidRPr="000C3494" w:rsidRDefault="00A437F0" w:rsidP="00A437F0">
      <w:pPr>
        <w:pStyle w:val="NormalWeb"/>
        <w:spacing w:before="0" w:beforeAutospacing="0" w:after="0" w:afterAutospacing="0"/>
        <w:jc w:val="both"/>
        <w:rPr>
          <w:rFonts w:ascii="Arial" w:hAnsi="Arial" w:cs="Arial"/>
          <w:b/>
          <w:bCs/>
          <w:i/>
          <w:color w:val="000000"/>
          <w:sz w:val="20"/>
          <w:szCs w:val="20"/>
        </w:rPr>
      </w:pPr>
    </w:p>
    <w:p w:rsidR="00A437F0" w:rsidRDefault="00A437F0" w:rsidP="00A437F0">
      <w:pPr>
        <w:jc w:val="both"/>
        <w:rPr>
          <w:rFonts w:ascii="Arial" w:eastAsia="Calibri" w:hAnsi="Arial" w:cs="Arial"/>
          <w:color w:val="000000"/>
          <w:sz w:val="20"/>
          <w:szCs w:val="20"/>
        </w:rPr>
      </w:pPr>
      <w:r w:rsidRPr="001B2C39">
        <w:rPr>
          <w:rFonts w:ascii="Arial" w:eastAsia="Calibri" w:hAnsi="Arial" w:cs="Arial"/>
          <w:color w:val="000000"/>
          <w:sz w:val="20"/>
          <w:szCs w:val="20"/>
        </w:rPr>
        <w:t xml:space="preserve">L’agent effectuera, au sein de l’employeur d’accueil, un stage d’observation et/ou de mise en situation pour une durée de </w:t>
      </w:r>
      <w:r w:rsidRPr="001B2C39">
        <w:rPr>
          <w:rFonts w:ascii="Arial" w:eastAsia="Calibri" w:hAnsi="Arial" w:cs="Arial"/>
          <w:b/>
          <w:bCs/>
          <w:color w:val="000000"/>
          <w:sz w:val="20"/>
          <w:szCs w:val="20"/>
        </w:rPr>
        <w:t xml:space="preserve">… (à compléter) </w:t>
      </w:r>
      <w:r w:rsidRPr="001B2C39">
        <w:rPr>
          <w:rFonts w:ascii="Arial" w:eastAsia="Calibri" w:hAnsi="Arial" w:cs="Arial"/>
          <w:color w:val="000000"/>
          <w:sz w:val="20"/>
          <w:szCs w:val="20"/>
        </w:rPr>
        <w:t xml:space="preserve">au sein du service </w:t>
      </w:r>
      <w:r w:rsidRPr="001B2C39">
        <w:rPr>
          <w:rFonts w:ascii="Arial" w:eastAsia="Calibri" w:hAnsi="Arial" w:cs="Arial"/>
          <w:b/>
          <w:bCs/>
          <w:color w:val="000000"/>
          <w:sz w:val="20"/>
          <w:szCs w:val="20"/>
        </w:rPr>
        <w:t>… (à compléter)</w:t>
      </w:r>
      <w:r w:rsidRPr="001B2C39">
        <w:rPr>
          <w:rFonts w:ascii="Arial" w:eastAsia="Calibri" w:hAnsi="Arial" w:cs="Arial"/>
          <w:color w:val="000000"/>
          <w:sz w:val="20"/>
          <w:szCs w:val="20"/>
        </w:rPr>
        <w:t xml:space="preserve"> à l’adresse suivante </w:t>
      </w:r>
      <w:r w:rsidRPr="001B2C39">
        <w:rPr>
          <w:rFonts w:ascii="Arial" w:eastAsia="Calibri" w:hAnsi="Arial" w:cs="Arial"/>
          <w:b/>
          <w:bCs/>
          <w:color w:val="000000"/>
          <w:sz w:val="20"/>
          <w:szCs w:val="20"/>
        </w:rPr>
        <w:t>… (à compléter)</w:t>
      </w:r>
      <w:r w:rsidRPr="001B2C39">
        <w:rPr>
          <w:rFonts w:ascii="Arial" w:eastAsia="Calibri" w:hAnsi="Arial" w:cs="Arial"/>
          <w:color w:val="000000"/>
          <w:sz w:val="20"/>
          <w:szCs w:val="20"/>
        </w:rPr>
        <w:t xml:space="preserve"> pour occuper les fonctions </w:t>
      </w:r>
      <w:r w:rsidRPr="001B2C39">
        <w:rPr>
          <w:rFonts w:ascii="Arial" w:eastAsia="Calibri" w:hAnsi="Arial" w:cs="Arial"/>
          <w:b/>
          <w:bCs/>
          <w:color w:val="000000"/>
          <w:sz w:val="20"/>
          <w:szCs w:val="20"/>
        </w:rPr>
        <w:t>… (à compléter)</w:t>
      </w:r>
      <w:r w:rsidRPr="001B2C39">
        <w:rPr>
          <w:rFonts w:ascii="Arial" w:eastAsia="Calibri" w:hAnsi="Arial" w:cs="Arial"/>
          <w:color w:val="000000"/>
          <w:sz w:val="20"/>
          <w:szCs w:val="20"/>
        </w:rPr>
        <w:t xml:space="preserve"> correspondant au grade de </w:t>
      </w:r>
      <w:r w:rsidRPr="001B2C39">
        <w:rPr>
          <w:rFonts w:ascii="Arial" w:eastAsia="Calibri" w:hAnsi="Arial" w:cs="Arial"/>
          <w:b/>
          <w:bCs/>
          <w:color w:val="000000"/>
          <w:sz w:val="20"/>
          <w:szCs w:val="20"/>
        </w:rPr>
        <w:t>… (à compléter)</w:t>
      </w:r>
      <w:r w:rsidRPr="001B2C39">
        <w:rPr>
          <w:rFonts w:ascii="Arial" w:eastAsia="Calibri" w:hAnsi="Arial" w:cs="Arial"/>
          <w:color w:val="000000"/>
          <w:sz w:val="20"/>
          <w:szCs w:val="20"/>
        </w:rPr>
        <w:t xml:space="preserve">. </w:t>
      </w:r>
    </w:p>
    <w:p w:rsidR="00A437F0" w:rsidRDefault="00A437F0" w:rsidP="00A437F0">
      <w:pPr>
        <w:jc w:val="both"/>
        <w:rPr>
          <w:rFonts w:ascii="Arial" w:eastAsia="Calibri" w:hAnsi="Arial" w:cs="Arial"/>
          <w:color w:val="000000"/>
          <w:sz w:val="20"/>
          <w:szCs w:val="20"/>
        </w:rPr>
      </w:pPr>
    </w:p>
    <w:p w:rsidR="00A437F0" w:rsidRDefault="00A437F0" w:rsidP="00A437F0">
      <w:pPr>
        <w:jc w:val="both"/>
        <w:rPr>
          <w:rFonts w:ascii="Arial" w:eastAsia="Calibri" w:hAnsi="Arial" w:cs="Arial"/>
          <w:color w:val="000000"/>
          <w:sz w:val="20"/>
          <w:szCs w:val="20"/>
        </w:rPr>
      </w:pPr>
      <w:r w:rsidRPr="001B2C39">
        <w:rPr>
          <w:rFonts w:ascii="Arial" w:eastAsia="Calibri" w:hAnsi="Arial" w:cs="Arial"/>
          <w:color w:val="000000"/>
          <w:sz w:val="20"/>
          <w:szCs w:val="20"/>
        </w:rPr>
        <w:t xml:space="preserve">L’employeur d’accueil désigne </w:t>
      </w:r>
      <w:r w:rsidRPr="001B2C39">
        <w:rPr>
          <w:rFonts w:ascii="Arial" w:eastAsia="Calibri" w:hAnsi="Arial" w:cs="Arial"/>
          <w:b/>
          <w:bCs/>
          <w:color w:val="000000"/>
          <w:sz w:val="20"/>
          <w:szCs w:val="20"/>
        </w:rPr>
        <w:t>Madame/Monsieur</w:t>
      </w:r>
      <w:r w:rsidRPr="001B2C39">
        <w:rPr>
          <w:rFonts w:ascii="Arial" w:eastAsia="Calibri" w:hAnsi="Arial" w:cs="Arial"/>
          <w:color w:val="000000"/>
          <w:sz w:val="20"/>
          <w:szCs w:val="20"/>
        </w:rPr>
        <w:t xml:space="preserve"> </w:t>
      </w:r>
      <w:r w:rsidRPr="001B2C39">
        <w:rPr>
          <w:rFonts w:ascii="Arial" w:eastAsia="Calibri" w:hAnsi="Arial" w:cs="Arial"/>
          <w:b/>
          <w:bCs/>
          <w:color w:val="000000"/>
          <w:sz w:val="20"/>
          <w:szCs w:val="20"/>
        </w:rPr>
        <w:t>… (à compléter)</w:t>
      </w:r>
      <w:r w:rsidRPr="001B2C39">
        <w:rPr>
          <w:rFonts w:ascii="Arial" w:eastAsia="Calibri" w:hAnsi="Arial" w:cs="Arial"/>
          <w:color w:val="000000"/>
          <w:sz w:val="20"/>
          <w:szCs w:val="20"/>
        </w:rPr>
        <w:t xml:space="preserve"> en qualité de tuteur de l’agent pour toute la durée du stage d’observation et/ou de mise en situation. </w:t>
      </w:r>
    </w:p>
    <w:p w:rsidR="00A437F0" w:rsidRPr="001B2C39" w:rsidRDefault="00A437F0" w:rsidP="00A437F0">
      <w:pPr>
        <w:jc w:val="both"/>
        <w:rPr>
          <w:rFonts w:ascii="Arial" w:eastAsia="Calibri" w:hAnsi="Arial" w:cs="Arial"/>
          <w:color w:val="000000"/>
          <w:sz w:val="20"/>
          <w:szCs w:val="20"/>
        </w:rPr>
      </w:pPr>
      <w:r w:rsidRPr="001B2C39">
        <w:rPr>
          <w:rFonts w:ascii="Arial" w:eastAsia="Calibri" w:hAnsi="Arial" w:cs="Arial"/>
          <w:color w:val="000000"/>
          <w:sz w:val="20"/>
          <w:szCs w:val="20"/>
        </w:rPr>
        <w:t xml:space="preserve">Le tuteur devra : </w:t>
      </w:r>
    </w:p>
    <w:p w:rsidR="00A437F0" w:rsidRPr="001B2C39" w:rsidRDefault="00A437F0" w:rsidP="00A437F0">
      <w:pPr>
        <w:ind w:firstLine="708"/>
        <w:jc w:val="both"/>
        <w:rPr>
          <w:rFonts w:ascii="Arial" w:eastAsia="Calibri" w:hAnsi="Arial" w:cs="Arial"/>
          <w:color w:val="000000"/>
          <w:sz w:val="20"/>
          <w:szCs w:val="20"/>
        </w:rPr>
      </w:pPr>
      <w:r w:rsidRPr="001B2C39">
        <w:rPr>
          <w:rFonts w:ascii="Arial" w:eastAsia="Calibri" w:hAnsi="Arial" w:cs="Arial"/>
          <w:color w:val="000000"/>
          <w:sz w:val="20"/>
          <w:szCs w:val="20"/>
        </w:rPr>
        <w:t>- présenter de manière concrète l’ensemble des missions du poste ;</w:t>
      </w:r>
    </w:p>
    <w:p w:rsidR="00A437F0" w:rsidRPr="001B2C39" w:rsidRDefault="00A437F0" w:rsidP="00A437F0">
      <w:pPr>
        <w:ind w:firstLine="708"/>
        <w:jc w:val="both"/>
        <w:rPr>
          <w:rFonts w:ascii="Arial" w:eastAsia="Calibri" w:hAnsi="Arial" w:cs="Arial"/>
          <w:color w:val="000000"/>
          <w:sz w:val="20"/>
          <w:szCs w:val="20"/>
        </w:rPr>
      </w:pPr>
      <w:r w:rsidRPr="001B2C39">
        <w:rPr>
          <w:rFonts w:ascii="Arial" w:eastAsia="Calibri" w:hAnsi="Arial" w:cs="Arial"/>
          <w:color w:val="000000"/>
          <w:sz w:val="20"/>
          <w:szCs w:val="20"/>
        </w:rPr>
        <w:t xml:space="preserve">- accompagner l’agent dans sa prise de poste et assurer le suivi de l’agent pendant toute la durée </w:t>
      </w:r>
      <w:r w:rsidRPr="001B2C39">
        <w:rPr>
          <w:rFonts w:ascii="Arial" w:eastAsia="Calibri" w:hAnsi="Arial" w:cs="Arial"/>
          <w:b/>
          <w:bCs/>
          <w:color w:val="000000"/>
          <w:sz w:val="20"/>
          <w:szCs w:val="20"/>
        </w:rPr>
        <w:t>de son stage d’observation et/ou de mise en situation</w:t>
      </w:r>
      <w:r w:rsidRPr="001B2C39">
        <w:rPr>
          <w:rFonts w:ascii="Arial" w:eastAsia="Calibri" w:hAnsi="Arial" w:cs="Arial"/>
          <w:color w:val="000000"/>
          <w:sz w:val="20"/>
          <w:szCs w:val="20"/>
        </w:rPr>
        <w:t xml:space="preserve"> ; </w:t>
      </w:r>
    </w:p>
    <w:p w:rsidR="00A437F0" w:rsidRPr="001B2C39" w:rsidRDefault="00A437F0" w:rsidP="00A437F0">
      <w:pPr>
        <w:ind w:firstLine="708"/>
        <w:jc w:val="both"/>
        <w:rPr>
          <w:rFonts w:ascii="Arial" w:eastAsia="Calibri" w:hAnsi="Arial" w:cs="Arial"/>
          <w:color w:val="000000"/>
          <w:sz w:val="20"/>
          <w:szCs w:val="20"/>
        </w:rPr>
      </w:pPr>
      <w:r w:rsidRPr="001B2C39">
        <w:rPr>
          <w:rFonts w:ascii="Arial" w:eastAsia="Calibri" w:hAnsi="Arial" w:cs="Arial"/>
          <w:color w:val="000000"/>
          <w:sz w:val="20"/>
          <w:szCs w:val="20"/>
        </w:rPr>
        <w:t xml:space="preserve">- adapter les missions confiées au fur et à mesure des évolutions de compétence de l’agent. </w:t>
      </w:r>
    </w:p>
    <w:p w:rsidR="00A437F0" w:rsidRPr="001B2C39" w:rsidRDefault="00A437F0" w:rsidP="00A437F0">
      <w:pPr>
        <w:jc w:val="both"/>
        <w:rPr>
          <w:rFonts w:ascii="Arial" w:eastAsia="Calibri" w:hAnsi="Arial" w:cs="Arial"/>
          <w:color w:val="000000"/>
          <w:sz w:val="20"/>
          <w:szCs w:val="20"/>
        </w:rPr>
      </w:pPr>
      <w:r w:rsidRPr="001B2C39">
        <w:rPr>
          <w:rFonts w:ascii="Arial" w:eastAsia="Calibri" w:hAnsi="Arial" w:cs="Arial"/>
          <w:color w:val="000000"/>
          <w:sz w:val="20"/>
          <w:szCs w:val="20"/>
        </w:rPr>
        <w:t>Durant ce stage, l’agent :</w:t>
      </w:r>
    </w:p>
    <w:p w:rsidR="00A437F0" w:rsidRPr="001B2C39" w:rsidRDefault="00A437F0" w:rsidP="00A437F0">
      <w:pPr>
        <w:jc w:val="both"/>
        <w:rPr>
          <w:rFonts w:ascii="Arial" w:eastAsia="Calibri" w:hAnsi="Arial" w:cs="Arial"/>
          <w:color w:val="000000"/>
          <w:sz w:val="20"/>
          <w:szCs w:val="20"/>
        </w:rPr>
      </w:pPr>
      <w:r w:rsidRPr="001B2C39">
        <w:rPr>
          <w:rFonts w:ascii="Arial" w:eastAsia="Calibri" w:hAnsi="Arial" w:cs="Arial"/>
          <w:color w:val="000000"/>
          <w:sz w:val="20"/>
          <w:szCs w:val="20"/>
        </w:rPr>
        <w:t>- est placé sous l’autorité fonctionnelle de l’employeur d’accueil,</w:t>
      </w:r>
    </w:p>
    <w:p w:rsidR="00A437F0" w:rsidRPr="001B2C39" w:rsidRDefault="00A437F0" w:rsidP="00A437F0">
      <w:pPr>
        <w:jc w:val="both"/>
        <w:rPr>
          <w:rFonts w:ascii="Arial" w:eastAsia="Calibri" w:hAnsi="Arial" w:cs="Arial"/>
          <w:color w:val="000000"/>
          <w:sz w:val="20"/>
          <w:szCs w:val="20"/>
        </w:rPr>
      </w:pPr>
      <w:r w:rsidRPr="001B2C39">
        <w:rPr>
          <w:rFonts w:ascii="Arial" w:eastAsia="Calibri" w:hAnsi="Arial" w:cs="Arial"/>
          <w:color w:val="000000"/>
          <w:sz w:val="20"/>
          <w:szCs w:val="20"/>
        </w:rPr>
        <w:t xml:space="preserve">- aura les horaires suivants : </w:t>
      </w:r>
      <w:r w:rsidRPr="001B2C39">
        <w:rPr>
          <w:rFonts w:ascii="Arial" w:eastAsia="Calibri" w:hAnsi="Arial" w:cs="Arial"/>
          <w:b/>
          <w:bCs/>
          <w:color w:val="000000"/>
          <w:sz w:val="20"/>
          <w:szCs w:val="20"/>
        </w:rPr>
        <w:t>… (à compléter)</w:t>
      </w:r>
      <w:r w:rsidRPr="001B2C39">
        <w:rPr>
          <w:rFonts w:ascii="Arial" w:eastAsia="Calibri" w:hAnsi="Arial" w:cs="Arial"/>
          <w:color w:val="000000"/>
          <w:sz w:val="20"/>
          <w:szCs w:val="20"/>
        </w:rPr>
        <w:t>,</w:t>
      </w:r>
    </w:p>
    <w:p w:rsidR="00A437F0" w:rsidRDefault="00A437F0" w:rsidP="00A437F0">
      <w:pPr>
        <w:pStyle w:val="NormalWeb"/>
        <w:spacing w:before="0" w:beforeAutospacing="0" w:after="0" w:afterAutospacing="0"/>
        <w:jc w:val="both"/>
        <w:rPr>
          <w:rFonts w:ascii="Arial" w:hAnsi="Arial" w:cs="Arial"/>
          <w:bCs/>
          <w:i/>
          <w:color w:val="000000"/>
          <w:sz w:val="20"/>
          <w:szCs w:val="20"/>
        </w:rPr>
      </w:pPr>
      <w:r w:rsidRPr="001B2C39">
        <w:rPr>
          <w:rFonts w:ascii="Arial" w:eastAsia="Calibri" w:hAnsi="Arial" w:cs="Arial"/>
          <w:color w:val="000000"/>
          <w:sz w:val="20"/>
          <w:szCs w:val="20"/>
          <w:lang w:eastAsia="en-US"/>
        </w:rPr>
        <w:t>- sera soumis aux règles d’organisation et de fonctionnement du service auprès duquel il est affecté. Le règlement intérieur de l’employeur d’accueil lui sera, le cas échéant, remis.</w:t>
      </w:r>
      <w:r w:rsidRPr="001B2C39">
        <w:rPr>
          <w:rFonts w:ascii="Arial" w:eastAsia="Calibri" w:hAnsi="Arial" w:cs="Arial"/>
          <w:b/>
          <w:bCs/>
          <w:color w:val="000000"/>
          <w:sz w:val="20"/>
          <w:szCs w:val="20"/>
          <w:lang w:eastAsia="en-US"/>
        </w:rPr>
        <w:t> </w:t>
      </w: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Pr="000C3494" w:rsidRDefault="00A437F0" w:rsidP="00A437F0">
      <w:pPr>
        <w:pStyle w:val="NormalWeb"/>
        <w:spacing w:before="0" w:beforeAutospacing="0" w:after="0" w:afterAutospacing="0"/>
        <w:jc w:val="both"/>
        <w:rPr>
          <w:rFonts w:ascii="Arial" w:hAnsi="Arial" w:cs="Arial"/>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3</w:t>
      </w:r>
      <w:r w:rsidRPr="00732729">
        <w:rPr>
          <w:rFonts w:ascii="Arial" w:hAnsi="Arial" w:cs="Arial"/>
          <w:b/>
          <w:bCs/>
          <w:color w:val="000000"/>
          <w:sz w:val="20"/>
          <w:szCs w:val="20"/>
        </w:rPr>
        <w:t xml:space="preserve"> –</w:t>
      </w:r>
      <w:r>
        <w:rPr>
          <w:rFonts w:ascii="Arial" w:hAnsi="Arial" w:cs="Arial"/>
          <w:b/>
          <w:bCs/>
          <w:color w:val="000000"/>
          <w:sz w:val="20"/>
          <w:szCs w:val="20"/>
        </w:rPr>
        <w:t xml:space="preserve"> ENGAGEMENT DES PARTIES</w:t>
      </w: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Default="00A437F0" w:rsidP="00A437F0">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3.1 Engagement </w:t>
      </w:r>
      <w:r>
        <w:rPr>
          <w:rFonts w:ascii="Arial" w:hAnsi="Arial" w:cs="Arial"/>
          <w:bCs/>
          <w:i/>
          <w:color w:val="000000"/>
          <w:sz w:val="20"/>
          <w:szCs w:val="20"/>
        </w:rPr>
        <w:t>de l’agent</w:t>
      </w: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Default="00A437F0" w:rsidP="00A437F0">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L’agent s’engage à :</w:t>
      </w:r>
    </w:p>
    <w:p w:rsidR="00A437F0" w:rsidRDefault="00A437F0" w:rsidP="00A437F0">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suivre les actions proposées dans le cadre de son stage;</w:t>
      </w:r>
    </w:p>
    <w:p w:rsidR="00A437F0" w:rsidRDefault="00A437F0" w:rsidP="00A437F0">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s’impliquer le ou les stage(s) d’observation ou de mise en situation proposé(s) ;</w:t>
      </w:r>
    </w:p>
    <w:p w:rsidR="00A437F0" w:rsidRPr="0019400A" w:rsidRDefault="00A437F0" w:rsidP="00A437F0">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r>
    </w:p>
    <w:p w:rsidR="00A437F0" w:rsidRPr="000C3494" w:rsidRDefault="00A437F0" w:rsidP="00A437F0">
      <w:pPr>
        <w:pStyle w:val="NormalWeb"/>
        <w:spacing w:before="0" w:beforeAutospacing="0" w:after="0" w:afterAutospacing="0"/>
        <w:jc w:val="both"/>
        <w:rPr>
          <w:rFonts w:ascii="Arial" w:hAnsi="Arial" w:cs="Arial"/>
          <w:b/>
          <w:bCs/>
          <w:i/>
          <w:color w:val="000000"/>
          <w:sz w:val="20"/>
          <w:szCs w:val="20"/>
        </w:rPr>
      </w:pPr>
      <w:r>
        <w:rPr>
          <w:rFonts w:ascii="Arial" w:hAnsi="Arial" w:cs="Arial"/>
          <w:b/>
          <w:bCs/>
          <w:i/>
          <w:color w:val="000000"/>
          <w:sz w:val="20"/>
          <w:szCs w:val="20"/>
        </w:rPr>
        <w:t>3.2</w:t>
      </w:r>
      <w:r w:rsidRPr="000C3494">
        <w:rPr>
          <w:rFonts w:ascii="Arial" w:hAnsi="Arial" w:cs="Arial"/>
          <w:b/>
          <w:bCs/>
          <w:i/>
          <w:color w:val="000000"/>
          <w:sz w:val="20"/>
          <w:szCs w:val="20"/>
        </w:rPr>
        <w:t xml:space="preserve"> Engagement de l’employeur d’accueil </w:t>
      </w:r>
    </w:p>
    <w:p w:rsidR="00A437F0" w:rsidRPr="000C3494" w:rsidRDefault="00A437F0" w:rsidP="00A437F0">
      <w:pPr>
        <w:pStyle w:val="NormalWeb"/>
        <w:spacing w:before="0" w:beforeAutospacing="0" w:after="0" w:afterAutospacing="0"/>
        <w:jc w:val="both"/>
        <w:rPr>
          <w:rFonts w:ascii="Arial" w:hAnsi="Arial" w:cs="Arial"/>
          <w:b/>
          <w:bCs/>
          <w:i/>
          <w:color w:val="000000"/>
          <w:sz w:val="20"/>
          <w:szCs w:val="20"/>
        </w:rPr>
      </w:pPr>
    </w:p>
    <w:p w:rsidR="00A437F0" w:rsidRPr="001B2C39" w:rsidRDefault="00A437F0" w:rsidP="00A437F0">
      <w:pPr>
        <w:pStyle w:val="NormalWeb"/>
        <w:spacing w:before="0" w:beforeAutospacing="0" w:after="0" w:afterAutospacing="0"/>
        <w:jc w:val="both"/>
        <w:rPr>
          <w:rFonts w:ascii="Arial" w:hAnsi="Arial" w:cs="Arial"/>
          <w:bCs/>
          <w:color w:val="000000"/>
          <w:sz w:val="20"/>
          <w:szCs w:val="20"/>
        </w:rPr>
      </w:pPr>
      <w:r w:rsidRPr="001B2C39">
        <w:rPr>
          <w:rFonts w:ascii="Arial" w:hAnsi="Arial" w:cs="Arial"/>
          <w:bCs/>
          <w:color w:val="000000"/>
          <w:sz w:val="20"/>
          <w:szCs w:val="20"/>
        </w:rPr>
        <w:t>L’employeur d’accueil s’engage à :</w:t>
      </w:r>
    </w:p>
    <w:p w:rsidR="00A437F0" w:rsidRPr="001B2C39" w:rsidRDefault="00A437F0" w:rsidP="00A437F0">
      <w:pPr>
        <w:ind w:firstLine="708"/>
        <w:jc w:val="both"/>
        <w:rPr>
          <w:rFonts w:ascii="Arial" w:eastAsia="Calibri" w:hAnsi="Arial" w:cs="Arial"/>
          <w:color w:val="000000"/>
          <w:sz w:val="20"/>
          <w:szCs w:val="20"/>
        </w:rPr>
      </w:pPr>
      <w:r w:rsidRPr="001B2C39">
        <w:rPr>
          <w:rFonts w:ascii="Arial" w:eastAsia="Calibri" w:hAnsi="Arial" w:cs="Arial"/>
          <w:color w:val="000000"/>
          <w:sz w:val="20"/>
          <w:szCs w:val="20"/>
        </w:rPr>
        <w:t>- donner les moyens à l’agent de réaliser une période d’observation et/ou de mise en situation sur un emploi compatible avec son état de santé ;</w:t>
      </w:r>
    </w:p>
    <w:p w:rsidR="00A437F0" w:rsidRPr="001B2C39" w:rsidRDefault="00A437F0" w:rsidP="00A437F0">
      <w:pPr>
        <w:jc w:val="both"/>
        <w:rPr>
          <w:rFonts w:ascii="Arial" w:eastAsia="Calibri" w:hAnsi="Arial" w:cs="Arial"/>
          <w:color w:val="000000"/>
          <w:sz w:val="20"/>
          <w:szCs w:val="20"/>
        </w:rPr>
      </w:pPr>
      <w:r w:rsidRPr="001B2C39">
        <w:rPr>
          <w:rFonts w:ascii="Arial" w:eastAsia="Calibri" w:hAnsi="Arial" w:cs="Arial"/>
          <w:color w:val="000000"/>
          <w:sz w:val="20"/>
          <w:szCs w:val="20"/>
        </w:rPr>
        <w:t>            - désigner un tuteur pour accompagner l’agent durant cette période d’observation et/ou ou de mise en situation;</w:t>
      </w:r>
    </w:p>
    <w:p w:rsidR="00A437F0" w:rsidRDefault="00A437F0" w:rsidP="00A437F0">
      <w:pPr>
        <w:jc w:val="both"/>
        <w:rPr>
          <w:rFonts w:ascii="Arial" w:eastAsia="Calibri" w:hAnsi="Arial" w:cs="Arial"/>
          <w:color w:val="000000"/>
          <w:sz w:val="20"/>
          <w:szCs w:val="20"/>
        </w:rPr>
      </w:pPr>
      <w:r w:rsidRPr="001B2C39">
        <w:rPr>
          <w:rFonts w:ascii="Arial" w:eastAsia="Calibri" w:hAnsi="Arial" w:cs="Arial"/>
          <w:sz w:val="20"/>
          <w:szCs w:val="20"/>
        </w:rPr>
        <w:t xml:space="preserve">            - participer </w:t>
      </w:r>
      <w:r>
        <w:rPr>
          <w:rFonts w:ascii="Arial" w:eastAsia="Calibri" w:hAnsi="Arial" w:cs="Arial"/>
          <w:sz w:val="20"/>
          <w:szCs w:val="20"/>
        </w:rPr>
        <w:t xml:space="preserve">le cas échéant </w:t>
      </w:r>
      <w:r w:rsidRPr="001B2C39">
        <w:rPr>
          <w:rFonts w:ascii="Arial" w:eastAsia="Calibri" w:hAnsi="Arial" w:cs="Arial"/>
          <w:sz w:val="20"/>
          <w:szCs w:val="20"/>
        </w:rPr>
        <w:t>à l’évaluation de la présente convention à la suite de la réalisation du stage d’observation et/ou de mise en situation.</w:t>
      </w:r>
      <w:r w:rsidRPr="001B2C39">
        <w:rPr>
          <w:rFonts w:ascii="Arial" w:eastAsia="Calibri" w:hAnsi="Arial" w:cs="Arial"/>
          <w:color w:val="000000"/>
          <w:sz w:val="20"/>
          <w:szCs w:val="20"/>
        </w:rPr>
        <w:t>           </w:t>
      </w:r>
    </w:p>
    <w:p w:rsidR="00A437F0" w:rsidRPr="001B2C39" w:rsidRDefault="00A437F0" w:rsidP="00A437F0">
      <w:pPr>
        <w:ind w:firstLine="708"/>
        <w:jc w:val="both"/>
        <w:rPr>
          <w:rFonts w:ascii="Arial" w:eastAsia="Calibri" w:hAnsi="Arial" w:cs="Arial"/>
          <w:color w:val="000000"/>
          <w:sz w:val="20"/>
          <w:szCs w:val="20"/>
        </w:rPr>
      </w:pPr>
      <w:r w:rsidRPr="001B2C39">
        <w:rPr>
          <w:rFonts w:ascii="Arial" w:eastAsia="Calibri" w:hAnsi="Arial" w:cs="Arial"/>
          <w:color w:val="000000"/>
          <w:sz w:val="20"/>
          <w:szCs w:val="20"/>
        </w:rPr>
        <w:t xml:space="preserve"> - informer l’employeur d’origine de tout manquement de l’agent à ses obligations durant cette période d’observation et/ou de mise en situation;</w:t>
      </w:r>
    </w:p>
    <w:p w:rsidR="00A437F0" w:rsidRPr="001B2C39" w:rsidRDefault="00A437F0" w:rsidP="00A437F0">
      <w:pPr>
        <w:ind w:firstLine="708"/>
        <w:jc w:val="both"/>
        <w:rPr>
          <w:rFonts w:ascii="Arial" w:eastAsia="Calibri" w:hAnsi="Arial" w:cs="Arial"/>
          <w:sz w:val="20"/>
          <w:szCs w:val="20"/>
        </w:rPr>
      </w:pPr>
      <w:r w:rsidRPr="001B2C39">
        <w:rPr>
          <w:rFonts w:ascii="Arial" w:eastAsia="Calibri" w:hAnsi="Arial" w:cs="Arial"/>
          <w:sz w:val="20"/>
          <w:szCs w:val="20"/>
        </w:rPr>
        <w:t xml:space="preserve">- à informer sans délai l’employeur d’origine </w:t>
      </w:r>
      <w:r w:rsidRPr="001B2C39">
        <w:rPr>
          <w:rFonts w:ascii="Arial" w:eastAsia="Calibri" w:hAnsi="Arial" w:cs="Arial"/>
          <w:color w:val="000000"/>
          <w:sz w:val="20"/>
          <w:szCs w:val="20"/>
        </w:rPr>
        <w:t xml:space="preserve">de l’agent dans le cas où ce dernier serait victime d’un </w:t>
      </w:r>
      <w:r w:rsidRPr="001B2C39">
        <w:rPr>
          <w:rFonts w:ascii="Arial" w:eastAsia="Calibri" w:hAnsi="Arial" w:cs="Arial"/>
          <w:sz w:val="20"/>
          <w:szCs w:val="20"/>
        </w:rPr>
        <w:t>accident durant le stage (dans le cadre de l’exercice de ses fonctions ou dans le cadre de tout trajet) et à faire parvenir, à l’employeur d’origine, toutes les déclarations nécessaires à la prise en charge de cet accident.</w:t>
      </w:r>
    </w:p>
    <w:p w:rsidR="00A437F0" w:rsidRDefault="00A437F0" w:rsidP="00A437F0">
      <w:pPr>
        <w:pStyle w:val="NormalWeb"/>
        <w:spacing w:before="0" w:beforeAutospacing="0" w:after="0" w:afterAutospacing="0"/>
        <w:jc w:val="both"/>
        <w:rPr>
          <w:rFonts w:ascii="Arial" w:hAnsi="Arial" w:cs="Arial"/>
          <w:i/>
          <w:color w:val="000000"/>
          <w:sz w:val="20"/>
          <w:szCs w:val="20"/>
          <w:shd w:val="clear" w:color="auto" w:fill="E6E6E6"/>
        </w:rPr>
      </w:pPr>
    </w:p>
    <w:p w:rsidR="00A437F0" w:rsidRPr="00732729" w:rsidRDefault="00A437F0" w:rsidP="00A437F0">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4</w:t>
      </w:r>
      <w:r w:rsidRPr="00732729">
        <w:rPr>
          <w:rFonts w:ascii="Arial" w:hAnsi="Arial" w:cs="Arial"/>
          <w:b/>
          <w:bCs/>
          <w:color w:val="000000"/>
          <w:sz w:val="20"/>
          <w:szCs w:val="20"/>
        </w:rPr>
        <w:t xml:space="preserve"> – ASSURANCES</w:t>
      </w:r>
    </w:p>
    <w:p w:rsidR="00A437F0" w:rsidRPr="00732729" w:rsidRDefault="00A437F0" w:rsidP="00A437F0">
      <w:pPr>
        <w:pStyle w:val="NormalWeb"/>
        <w:spacing w:before="0" w:beforeAutospacing="0" w:after="0" w:afterAutospacing="0"/>
        <w:jc w:val="both"/>
        <w:rPr>
          <w:rFonts w:ascii="Arial" w:hAnsi="Arial" w:cs="Arial"/>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L’employeur d’origine et l’employeur d’accueil certifient avoir contracté les assurances permettant de couvrir les risques attachés au suivi par l’agent des actions proposées à l’article 2 de la présente convention, notamment, en matière de responsabilité civile et de déplacements professionnels. </w:t>
      </w: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Pr="00732729" w:rsidRDefault="00A437F0" w:rsidP="00A437F0">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5</w:t>
      </w:r>
      <w:r w:rsidRPr="00732729">
        <w:rPr>
          <w:rFonts w:ascii="Arial" w:hAnsi="Arial" w:cs="Arial"/>
          <w:b/>
          <w:bCs/>
          <w:color w:val="000000"/>
          <w:sz w:val="20"/>
          <w:szCs w:val="20"/>
        </w:rPr>
        <w:t xml:space="preserve"> – MODIFICATION – RESILIATION</w:t>
      </w:r>
    </w:p>
    <w:p w:rsidR="00A437F0" w:rsidRPr="00732729" w:rsidRDefault="00A437F0" w:rsidP="00A437F0">
      <w:pPr>
        <w:pStyle w:val="NormalWeb"/>
        <w:spacing w:before="0" w:beforeAutospacing="0" w:after="0" w:afterAutospacing="0"/>
        <w:jc w:val="both"/>
        <w:rPr>
          <w:rFonts w:ascii="Arial" w:hAnsi="Arial" w:cs="Arial"/>
          <w:color w:val="000000"/>
          <w:sz w:val="20"/>
          <w:szCs w:val="20"/>
        </w:rPr>
      </w:pPr>
      <w:r w:rsidRPr="00732729">
        <w:rPr>
          <w:rFonts w:ascii="Arial" w:hAnsi="Arial" w:cs="Arial"/>
          <w:color w:val="000000"/>
          <w:sz w:val="20"/>
          <w:szCs w:val="20"/>
        </w:rPr>
        <w:t xml:space="preserve">Toute modification de la présente convention fera l’objet d’un avenant écrit et signé par l’ensemble des parties. </w:t>
      </w:r>
    </w:p>
    <w:p w:rsidR="00A437F0" w:rsidRDefault="00A437F0" w:rsidP="00A437F0">
      <w:pPr>
        <w:pStyle w:val="NormalWeb"/>
        <w:spacing w:before="0" w:beforeAutospacing="0" w:after="0" w:afterAutospacing="0"/>
        <w:jc w:val="both"/>
        <w:rPr>
          <w:rFonts w:ascii="Arial" w:hAnsi="Arial" w:cs="Arial"/>
          <w:sz w:val="20"/>
          <w:szCs w:val="20"/>
        </w:rPr>
      </w:pPr>
    </w:p>
    <w:p w:rsidR="00A437F0" w:rsidRDefault="00A437F0" w:rsidP="00A437F0">
      <w:pPr>
        <w:pStyle w:val="NormalWeb"/>
        <w:spacing w:before="0" w:beforeAutospacing="0" w:after="0" w:afterAutospacing="0"/>
        <w:jc w:val="both"/>
        <w:rPr>
          <w:rFonts w:ascii="Arial" w:hAnsi="Arial" w:cs="Arial"/>
          <w:sz w:val="20"/>
          <w:szCs w:val="20"/>
        </w:rPr>
      </w:pPr>
      <w:r>
        <w:rPr>
          <w:rFonts w:ascii="Arial" w:hAnsi="Arial" w:cs="Arial"/>
          <w:sz w:val="20"/>
          <w:szCs w:val="20"/>
        </w:rPr>
        <w:t>La présente convention pourra être résiliée à l’initiative de l’une ou l’autre des parties, par lettre dûment motivée adressée en recommandé avec accusé de réception, dans le respect d’un préavis d’un mois, en cas de manquements caractérisés aux engagements prévus dans le cadre de la présente convention. La présente convention pourra également être dénoncée par l’agent qui souhaite mettre fin à sa PPR.</w:t>
      </w:r>
    </w:p>
    <w:p w:rsidR="00A437F0" w:rsidRDefault="00A437F0" w:rsidP="00A437F0">
      <w:pPr>
        <w:pStyle w:val="NormalWeb"/>
        <w:spacing w:before="0" w:beforeAutospacing="0" w:after="0" w:afterAutospacing="0"/>
        <w:jc w:val="both"/>
        <w:rPr>
          <w:rFonts w:ascii="Arial" w:hAnsi="Arial" w:cs="Arial"/>
          <w:sz w:val="20"/>
          <w:szCs w:val="20"/>
        </w:rPr>
      </w:pPr>
    </w:p>
    <w:p w:rsidR="00A437F0" w:rsidRPr="00732729" w:rsidRDefault="00A437F0" w:rsidP="00A437F0">
      <w:pPr>
        <w:pStyle w:val="NormalWeb"/>
        <w:spacing w:before="0" w:beforeAutospacing="0" w:after="0" w:afterAutospacing="0"/>
        <w:jc w:val="both"/>
        <w:rPr>
          <w:rFonts w:ascii="Arial" w:hAnsi="Arial" w:cs="Arial"/>
          <w:sz w:val="20"/>
          <w:szCs w:val="20"/>
        </w:rPr>
      </w:pPr>
      <w:r>
        <w:rPr>
          <w:rFonts w:ascii="Arial" w:hAnsi="Arial" w:cs="Arial"/>
          <w:sz w:val="20"/>
          <w:szCs w:val="20"/>
        </w:rPr>
        <w:t>En cas de dénonciation de la convention par l’une des parties citées ci-dessus, la présente convention sera résiliée de plein droit à la date de la réception de la lettre de dénonciation par les parties.</w:t>
      </w: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Default="00A437F0" w:rsidP="00A437F0">
      <w:pPr>
        <w:pStyle w:val="NormalWeb"/>
        <w:spacing w:before="0" w:beforeAutospacing="0" w:after="0" w:afterAutospacing="0"/>
        <w:jc w:val="both"/>
        <w:rPr>
          <w:rFonts w:ascii="Arial" w:hAnsi="Arial" w:cs="Arial"/>
          <w:b/>
          <w:bCs/>
          <w:color w:val="000000"/>
          <w:sz w:val="20"/>
          <w:szCs w:val="20"/>
        </w:rPr>
      </w:pPr>
    </w:p>
    <w:p w:rsidR="00A437F0" w:rsidRPr="00732729" w:rsidRDefault="00A437F0" w:rsidP="00A437F0">
      <w:pPr>
        <w:pStyle w:val="NormalWeb"/>
        <w:spacing w:before="0" w:beforeAutospacing="0" w:after="0" w:afterAutospacing="0"/>
        <w:jc w:val="both"/>
        <w:rPr>
          <w:rFonts w:ascii="Arial" w:hAnsi="Arial" w:cs="Arial"/>
          <w:color w:val="000000"/>
          <w:sz w:val="20"/>
          <w:szCs w:val="20"/>
          <w:shd w:val="clear" w:color="auto" w:fill="E6E6E6"/>
        </w:rPr>
      </w:pPr>
      <w:r w:rsidRPr="00732729">
        <w:rPr>
          <w:rFonts w:ascii="Arial" w:hAnsi="Arial" w:cs="Arial"/>
          <w:b/>
          <w:bCs/>
          <w:color w:val="000000"/>
          <w:sz w:val="20"/>
          <w:szCs w:val="20"/>
        </w:rPr>
        <w:t xml:space="preserve">ARTICLE </w:t>
      </w:r>
      <w:r>
        <w:rPr>
          <w:rFonts w:ascii="Arial" w:hAnsi="Arial" w:cs="Arial"/>
          <w:b/>
          <w:bCs/>
          <w:color w:val="000000"/>
          <w:sz w:val="20"/>
          <w:szCs w:val="20"/>
        </w:rPr>
        <w:t xml:space="preserve">6 </w:t>
      </w:r>
      <w:r w:rsidRPr="00732729">
        <w:rPr>
          <w:rFonts w:ascii="Arial" w:hAnsi="Arial" w:cs="Arial"/>
          <w:b/>
          <w:bCs/>
          <w:color w:val="000000"/>
          <w:sz w:val="20"/>
          <w:szCs w:val="20"/>
        </w:rPr>
        <w:t>– REGLEMENT DES LITIGES</w:t>
      </w:r>
    </w:p>
    <w:p w:rsidR="00A437F0" w:rsidRPr="00732729" w:rsidRDefault="00A437F0" w:rsidP="00A437F0">
      <w:pPr>
        <w:pStyle w:val="NormalWeb"/>
        <w:spacing w:before="0" w:beforeAutospacing="0" w:after="0" w:afterAutospacing="0"/>
        <w:jc w:val="both"/>
        <w:rPr>
          <w:rFonts w:ascii="Arial" w:hAnsi="Arial" w:cs="Arial"/>
          <w:sz w:val="20"/>
          <w:szCs w:val="20"/>
        </w:rPr>
      </w:pPr>
    </w:p>
    <w:p w:rsidR="00A437F0" w:rsidRPr="00732729" w:rsidRDefault="00A437F0" w:rsidP="00A437F0">
      <w:pPr>
        <w:pStyle w:val="NormalWeb"/>
        <w:spacing w:before="0" w:beforeAutospacing="0" w:after="0" w:afterAutospacing="0"/>
        <w:jc w:val="both"/>
        <w:rPr>
          <w:rFonts w:ascii="Arial" w:hAnsi="Arial" w:cs="Arial"/>
          <w:color w:val="000000"/>
          <w:sz w:val="20"/>
          <w:szCs w:val="20"/>
        </w:rPr>
      </w:pPr>
      <w:r w:rsidRPr="00732729">
        <w:rPr>
          <w:rFonts w:ascii="Arial" w:hAnsi="Arial" w:cs="Arial"/>
          <w:color w:val="000000"/>
          <w:sz w:val="20"/>
          <w:szCs w:val="20"/>
        </w:rPr>
        <w:t xml:space="preserve">Les parties s’engagent à rechercher, en cas de litige sur l’interprétation ou sur l’application de la présente convention, toute voie amiable de règlement avant de soumettre tout différend à une instance juridictionnelle. </w:t>
      </w:r>
    </w:p>
    <w:p w:rsidR="00A437F0" w:rsidRPr="00732729"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r w:rsidRPr="00732729">
        <w:rPr>
          <w:rFonts w:ascii="Arial" w:hAnsi="Arial" w:cs="Arial"/>
          <w:color w:val="000000"/>
          <w:sz w:val="20"/>
          <w:szCs w:val="20"/>
        </w:rPr>
        <w:t>En cas d’échec des voies amiables, le règlement des litiges survenant de l’interprétation ou de l’application de la présente convention relève de la compétence du Tribunal Administratif dans le respect d</w:t>
      </w:r>
      <w:r>
        <w:rPr>
          <w:rFonts w:ascii="Arial" w:hAnsi="Arial" w:cs="Arial"/>
          <w:color w:val="000000"/>
          <w:sz w:val="20"/>
          <w:szCs w:val="20"/>
        </w:rPr>
        <w:t xml:space="preserve">es délais de recours en vigueur. </w:t>
      </w: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Default="00A437F0" w:rsidP="00A437F0">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La présente convention est établie en 4 exemplaires originaux. </w:t>
      </w:r>
    </w:p>
    <w:p w:rsidR="00A437F0" w:rsidRDefault="00A437F0" w:rsidP="00A437F0">
      <w:pPr>
        <w:pStyle w:val="NormalWeb"/>
        <w:spacing w:before="0" w:beforeAutospacing="0" w:after="0" w:afterAutospacing="0"/>
        <w:jc w:val="both"/>
        <w:rPr>
          <w:rFonts w:ascii="Arial" w:hAnsi="Arial" w:cs="Arial"/>
          <w:color w:val="000000"/>
          <w:sz w:val="20"/>
          <w:szCs w:val="20"/>
        </w:rPr>
      </w:pPr>
    </w:p>
    <w:p w:rsidR="00A437F0" w:rsidRPr="00732729" w:rsidRDefault="00A437F0" w:rsidP="00A437F0">
      <w:pPr>
        <w:pStyle w:val="NormalWeb"/>
        <w:spacing w:before="0" w:beforeAutospacing="0" w:after="0" w:afterAutospacing="0"/>
        <w:jc w:val="both"/>
        <w:rPr>
          <w:rFonts w:ascii="Arial" w:hAnsi="Arial" w:cs="Arial"/>
          <w:sz w:val="20"/>
          <w:szCs w:val="20"/>
        </w:rPr>
      </w:pPr>
    </w:p>
    <w:p w:rsidR="00A437F0" w:rsidRPr="00732729" w:rsidRDefault="00A437F0" w:rsidP="00A437F0">
      <w:pPr>
        <w:pStyle w:val="NormalWeb"/>
        <w:spacing w:before="0" w:beforeAutospacing="0" w:after="0" w:afterAutospacing="0"/>
        <w:jc w:val="both"/>
        <w:rPr>
          <w:rFonts w:ascii="Arial" w:hAnsi="Arial" w:cs="Arial"/>
          <w:color w:val="000000"/>
          <w:sz w:val="20"/>
          <w:szCs w:val="20"/>
          <w:shd w:val="clear" w:color="auto" w:fill="E6E6E6"/>
        </w:rPr>
      </w:pPr>
      <w:r w:rsidRPr="00732729">
        <w:rPr>
          <w:rFonts w:ascii="Arial" w:hAnsi="Arial" w:cs="Arial"/>
          <w:b/>
          <w:bCs/>
          <w:color w:val="000000"/>
          <w:sz w:val="20"/>
          <w:szCs w:val="20"/>
        </w:rPr>
        <w:t xml:space="preserve">ARTICLE </w:t>
      </w:r>
      <w:r>
        <w:rPr>
          <w:rFonts w:ascii="Arial" w:hAnsi="Arial" w:cs="Arial"/>
          <w:b/>
          <w:bCs/>
          <w:color w:val="000000"/>
          <w:sz w:val="20"/>
          <w:szCs w:val="20"/>
        </w:rPr>
        <w:t>7 – DONNEES PERSONNELLES</w:t>
      </w:r>
    </w:p>
    <w:p w:rsidR="00A437F0" w:rsidRDefault="00A437F0" w:rsidP="00A437F0">
      <w:pPr>
        <w:pStyle w:val="NormalWeb"/>
        <w:spacing w:before="0" w:beforeAutospacing="0" w:after="0" w:afterAutospacing="0"/>
        <w:jc w:val="both"/>
        <w:rPr>
          <w:rFonts w:ascii="Arial" w:hAnsi="Arial" w:cs="Arial"/>
          <w:sz w:val="20"/>
          <w:szCs w:val="20"/>
        </w:rPr>
      </w:pPr>
    </w:p>
    <w:p w:rsidR="00A437F0" w:rsidRDefault="00A437F0" w:rsidP="00A437F0">
      <w:pPr>
        <w:pStyle w:val="NormalWeb"/>
        <w:spacing w:before="0" w:beforeAutospacing="0" w:after="0" w:afterAutospacing="0"/>
        <w:jc w:val="both"/>
        <w:rPr>
          <w:rFonts w:ascii="Arial" w:hAnsi="Arial" w:cs="Arial"/>
          <w:sz w:val="20"/>
          <w:szCs w:val="20"/>
        </w:rPr>
      </w:pPr>
      <w:r>
        <w:rPr>
          <w:rFonts w:ascii="Arial" w:hAnsi="Arial" w:cs="Arial"/>
          <w:sz w:val="20"/>
          <w:szCs w:val="20"/>
        </w:rPr>
        <w:t>Le CDG 63 pourra être amené à recueillir des données personnelles du fonctionnaire pour la mise en œuvre de la présente convention.</w:t>
      </w:r>
    </w:p>
    <w:p w:rsidR="00A437F0" w:rsidRDefault="00A437F0" w:rsidP="00A437F0">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rsidR="00A437F0" w:rsidRPr="007E069C" w:rsidRDefault="00A437F0" w:rsidP="00A437F0">
      <w:pPr>
        <w:pStyle w:val="Default"/>
        <w:jc w:val="both"/>
        <w:rPr>
          <w:sz w:val="20"/>
          <w:szCs w:val="20"/>
        </w:rPr>
      </w:pPr>
      <w:r w:rsidRPr="007E069C">
        <w:rPr>
          <w:sz w:val="20"/>
          <w:szCs w:val="20"/>
        </w:rPr>
        <w:t>Le CDG</w:t>
      </w:r>
      <w:r>
        <w:rPr>
          <w:sz w:val="20"/>
          <w:szCs w:val="20"/>
        </w:rPr>
        <w:t xml:space="preserve"> 63</w:t>
      </w:r>
      <w:r w:rsidRPr="007E069C">
        <w:rPr>
          <w:sz w:val="20"/>
          <w:szCs w:val="20"/>
        </w:rPr>
        <w:t xml:space="preserve"> est tenu au respect de la réglementation en vigueur applicable au traitement de données à caractère personnel et, en particulier, le règlement européen sur la protection des données (RGPD).</w:t>
      </w:r>
    </w:p>
    <w:p w:rsidR="00A437F0" w:rsidRPr="007E069C" w:rsidRDefault="00A437F0" w:rsidP="00A437F0">
      <w:pPr>
        <w:pStyle w:val="Default"/>
        <w:jc w:val="both"/>
        <w:rPr>
          <w:sz w:val="20"/>
          <w:szCs w:val="20"/>
        </w:rPr>
      </w:pPr>
    </w:p>
    <w:p w:rsidR="00A437F0" w:rsidRPr="00FC654F" w:rsidRDefault="00A437F0" w:rsidP="00A437F0">
      <w:pPr>
        <w:pStyle w:val="Default"/>
        <w:jc w:val="both"/>
        <w:rPr>
          <w:color w:val="auto"/>
          <w:sz w:val="20"/>
          <w:szCs w:val="20"/>
        </w:rPr>
      </w:pPr>
      <w:r w:rsidRPr="00FC654F">
        <w:rPr>
          <w:color w:val="auto"/>
          <w:sz w:val="20"/>
          <w:szCs w:val="20"/>
        </w:rPr>
        <w:t>Conformément à l’article 24 du RGPD, compte tenu de la nature, de la portée, du contexte et des finalités du traitement ainsi que des risques, dont le degré de probabilité et de gravité varie, pour les droits et libertés des personnes physiques, le CDG 63 met en œuvre les mesures techniques et organisationnelles appropriées pour s'assurer et être en mesure de démontrer que le traitement est effectué conformément au RGPD. Ces mesures sont réexaminées et actualisées si nécessaire.</w:t>
      </w:r>
    </w:p>
    <w:p w:rsidR="00A437F0" w:rsidRPr="00FC654F" w:rsidRDefault="00A437F0" w:rsidP="00A437F0">
      <w:pPr>
        <w:pStyle w:val="Default"/>
        <w:jc w:val="both"/>
        <w:rPr>
          <w:color w:val="auto"/>
          <w:sz w:val="20"/>
          <w:szCs w:val="20"/>
        </w:rPr>
      </w:pPr>
    </w:p>
    <w:p w:rsidR="00A437F0" w:rsidRPr="001B2C39" w:rsidRDefault="00A437F0" w:rsidP="00A437F0">
      <w:pPr>
        <w:pStyle w:val="NormalWeb"/>
        <w:spacing w:before="0" w:beforeAutospacing="0" w:after="0" w:afterAutospacing="0"/>
        <w:jc w:val="both"/>
        <w:rPr>
          <w:rFonts w:ascii="Arial" w:eastAsiaTheme="minorHAnsi" w:hAnsi="Arial" w:cs="Arial"/>
          <w:sz w:val="20"/>
          <w:szCs w:val="20"/>
          <w:lang w:eastAsia="en-US"/>
        </w:rPr>
      </w:pPr>
      <w:r w:rsidRPr="001B2C39">
        <w:rPr>
          <w:rFonts w:ascii="Arial" w:eastAsiaTheme="minorHAnsi" w:hAnsi="Arial" w:cs="Arial"/>
          <w:sz w:val="20"/>
          <w:szCs w:val="20"/>
          <w:lang w:eastAsia="en-US"/>
        </w:rPr>
        <w:t xml:space="preserve">Le délégué à la protection des données du CDG 63 peut être contacté par mail : </w:t>
      </w:r>
      <w:hyperlink r:id="rId7" w:history="1">
        <w:r w:rsidRPr="001B2C39">
          <w:rPr>
            <w:rFonts w:ascii="Arial" w:eastAsiaTheme="minorHAnsi" w:hAnsi="Arial" w:cs="Arial"/>
            <w:sz w:val="20"/>
            <w:szCs w:val="20"/>
            <w:lang w:eastAsia="en-US"/>
          </w:rPr>
          <w:t>dpo@cdg63.fr</w:t>
        </w:r>
      </w:hyperlink>
      <w:r>
        <w:rPr>
          <w:rFonts w:ascii="Arial" w:eastAsiaTheme="minorHAnsi" w:hAnsi="Arial" w:cs="Arial"/>
          <w:sz w:val="20"/>
          <w:szCs w:val="20"/>
          <w:lang w:eastAsia="en-US"/>
        </w:rPr>
        <w:t xml:space="preserve"> </w:t>
      </w:r>
    </w:p>
    <w:p w:rsidR="00A437F0" w:rsidRPr="00732729" w:rsidRDefault="00A437F0" w:rsidP="00A437F0">
      <w:pPr>
        <w:pStyle w:val="NormalWeb"/>
        <w:spacing w:before="0" w:beforeAutospacing="0" w:after="0" w:afterAutospacing="0"/>
        <w:jc w:val="both"/>
        <w:rPr>
          <w:rFonts w:ascii="Arial" w:hAnsi="Arial" w:cs="Arial"/>
          <w:sz w:val="20"/>
          <w:szCs w:val="20"/>
        </w:rPr>
      </w:pPr>
    </w:p>
    <w:p w:rsidR="00A437F0" w:rsidRPr="00110361" w:rsidRDefault="00A437F0" w:rsidP="00A437F0">
      <w:pPr>
        <w:pStyle w:val="NormalWeb"/>
        <w:spacing w:before="0" w:beforeAutospacing="0" w:after="0" w:afterAutospacing="0"/>
        <w:jc w:val="both"/>
        <w:rPr>
          <w:rFonts w:ascii="Arial" w:hAnsi="Arial" w:cs="Arial"/>
          <w:color w:val="FF0000"/>
          <w:sz w:val="20"/>
          <w:szCs w:val="20"/>
        </w:rPr>
      </w:pPr>
    </w:p>
    <w:p w:rsidR="00A437F0" w:rsidRPr="00732729" w:rsidRDefault="00A437F0" w:rsidP="00A437F0">
      <w:pPr>
        <w:pStyle w:val="NormalWeb"/>
        <w:spacing w:before="0" w:beforeAutospacing="0" w:after="0" w:afterAutospacing="0"/>
        <w:jc w:val="right"/>
        <w:rPr>
          <w:rFonts w:ascii="Arial" w:hAnsi="Arial" w:cs="Arial"/>
          <w:sz w:val="20"/>
          <w:szCs w:val="20"/>
        </w:rPr>
      </w:pPr>
      <w:r w:rsidRPr="00732729">
        <w:rPr>
          <w:rFonts w:ascii="Arial" w:hAnsi="Arial" w:cs="Arial"/>
          <w:color w:val="000000"/>
          <w:sz w:val="20"/>
          <w:szCs w:val="20"/>
        </w:rPr>
        <w:t xml:space="preserve">A </w:t>
      </w:r>
      <w:r w:rsidRPr="00732729">
        <w:rPr>
          <w:rFonts w:ascii="Arial" w:hAnsi="Arial" w:cs="Arial"/>
          <w:b/>
          <w:i/>
          <w:color w:val="000000"/>
          <w:sz w:val="20"/>
          <w:szCs w:val="20"/>
        </w:rPr>
        <w:t>… (à compléter)</w:t>
      </w:r>
      <w:r w:rsidRPr="00732729">
        <w:rPr>
          <w:rFonts w:ascii="Arial" w:hAnsi="Arial" w:cs="Arial"/>
          <w:color w:val="000000"/>
          <w:sz w:val="20"/>
          <w:szCs w:val="20"/>
        </w:rPr>
        <w:t xml:space="preserve">, le </w:t>
      </w:r>
      <w:r w:rsidRPr="00732729">
        <w:rPr>
          <w:rFonts w:ascii="Arial" w:hAnsi="Arial" w:cs="Arial"/>
          <w:b/>
          <w:i/>
          <w:color w:val="000000"/>
          <w:sz w:val="20"/>
          <w:szCs w:val="20"/>
        </w:rPr>
        <w:t>… (à compléter)</w:t>
      </w:r>
    </w:p>
    <w:p w:rsidR="00A437F0" w:rsidRPr="003D750B" w:rsidRDefault="00A437F0" w:rsidP="00A437F0">
      <w:pPr>
        <w:pStyle w:val="NormalWeb"/>
        <w:spacing w:before="0" w:beforeAutospacing="0" w:after="0" w:afterAutospacing="0"/>
        <w:jc w:val="both"/>
        <w:rPr>
          <w:rFonts w:ascii="Arial" w:hAnsi="Arial" w:cs="Arial"/>
          <w:b/>
          <w:i/>
          <w:sz w:val="20"/>
          <w:szCs w:val="20"/>
        </w:rPr>
      </w:pPr>
    </w:p>
    <w:p w:rsidR="00A437F0" w:rsidRPr="003D750B" w:rsidRDefault="00A437F0" w:rsidP="00A437F0">
      <w:pPr>
        <w:pStyle w:val="NormalWeb"/>
        <w:spacing w:before="0" w:beforeAutospacing="0" w:after="0" w:afterAutospacing="0"/>
        <w:jc w:val="both"/>
        <w:rPr>
          <w:rFonts w:ascii="Arial" w:hAnsi="Arial" w:cs="Arial"/>
          <w:b/>
          <w:i/>
          <w:sz w:val="20"/>
          <w:szCs w:val="20"/>
        </w:rPr>
      </w:pPr>
      <w:r w:rsidRPr="003D750B">
        <w:rPr>
          <w:rFonts w:ascii="Arial" w:hAnsi="Arial" w:cs="Arial"/>
          <w:b/>
          <w:i/>
          <w:sz w:val="20"/>
          <w:szCs w:val="20"/>
        </w:rPr>
        <w:t>Pour l’employeur d’origine,</w:t>
      </w:r>
    </w:p>
    <w:p w:rsidR="00A437F0" w:rsidRPr="003D750B" w:rsidRDefault="00A437F0" w:rsidP="00A437F0">
      <w:pPr>
        <w:pStyle w:val="NormalWeb"/>
        <w:spacing w:before="0" w:beforeAutospacing="0" w:after="0" w:afterAutospacing="0"/>
        <w:jc w:val="both"/>
        <w:rPr>
          <w:rFonts w:ascii="Arial" w:hAnsi="Arial" w:cs="Arial"/>
          <w:b/>
          <w:i/>
          <w:sz w:val="20"/>
          <w:szCs w:val="20"/>
        </w:rPr>
      </w:pPr>
      <w:r w:rsidRPr="003D750B">
        <w:rPr>
          <w:rFonts w:ascii="Arial" w:hAnsi="Arial" w:cs="Arial"/>
          <w:b/>
          <w:i/>
          <w:sz w:val="20"/>
          <w:szCs w:val="20"/>
        </w:rPr>
        <w:t>(Nom, prénom, qualité, signature)</w:t>
      </w:r>
    </w:p>
    <w:p w:rsidR="00A437F0" w:rsidRPr="003D750B" w:rsidRDefault="00A437F0" w:rsidP="00A437F0">
      <w:pPr>
        <w:pStyle w:val="NormalWeb"/>
        <w:spacing w:before="0" w:beforeAutospacing="0" w:after="0" w:afterAutospacing="0"/>
        <w:jc w:val="both"/>
        <w:rPr>
          <w:rFonts w:ascii="Arial" w:hAnsi="Arial" w:cs="Arial"/>
          <w:b/>
          <w:i/>
          <w:sz w:val="20"/>
          <w:szCs w:val="20"/>
        </w:rPr>
      </w:pPr>
    </w:p>
    <w:p w:rsidR="00A437F0" w:rsidRPr="003D750B" w:rsidRDefault="00A437F0" w:rsidP="00A437F0">
      <w:pPr>
        <w:pStyle w:val="NormalWeb"/>
        <w:spacing w:before="0" w:beforeAutospacing="0" w:after="0" w:afterAutospacing="0"/>
        <w:jc w:val="both"/>
        <w:rPr>
          <w:rFonts w:ascii="Arial" w:hAnsi="Arial" w:cs="Arial"/>
          <w:b/>
          <w:i/>
          <w:sz w:val="20"/>
          <w:szCs w:val="20"/>
        </w:rPr>
      </w:pPr>
      <w:r w:rsidRPr="003D750B">
        <w:rPr>
          <w:rFonts w:ascii="Arial" w:hAnsi="Arial" w:cs="Arial"/>
          <w:b/>
          <w:i/>
          <w:sz w:val="20"/>
          <w:szCs w:val="20"/>
        </w:rPr>
        <w:t>Le fonctionnaire,</w:t>
      </w:r>
    </w:p>
    <w:p w:rsidR="00A437F0" w:rsidRPr="003D750B" w:rsidRDefault="00A437F0" w:rsidP="00A437F0">
      <w:pPr>
        <w:pStyle w:val="NormalWeb"/>
        <w:spacing w:before="0" w:beforeAutospacing="0" w:after="0" w:afterAutospacing="0"/>
        <w:jc w:val="both"/>
        <w:rPr>
          <w:rFonts w:ascii="Arial" w:hAnsi="Arial" w:cs="Arial"/>
          <w:b/>
          <w:i/>
          <w:sz w:val="20"/>
          <w:szCs w:val="20"/>
        </w:rPr>
      </w:pPr>
      <w:r w:rsidRPr="003D750B">
        <w:rPr>
          <w:rFonts w:ascii="Arial" w:hAnsi="Arial" w:cs="Arial"/>
          <w:b/>
          <w:i/>
          <w:sz w:val="20"/>
          <w:szCs w:val="20"/>
        </w:rPr>
        <w:t>(Nom, prénom, qualité, signature)</w:t>
      </w:r>
    </w:p>
    <w:p w:rsidR="00A437F0" w:rsidRPr="003D750B" w:rsidRDefault="00A437F0" w:rsidP="00A437F0">
      <w:pPr>
        <w:pStyle w:val="NormalWeb"/>
        <w:spacing w:before="0" w:beforeAutospacing="0" w:after="0" w:afterAutospacing="0"/>
        <w:jc w:val="both"/>
        <w:rPr>
          <w:rFonts w:ascii="Arial" w:hAnsi="Arial" w:cs="Arial"/>
          <w:b/>
          <w:i/>
          <w:sz w:val="20"/>
          <w:szCs w:val="20"/>
        </w:rPr>
      </w:pPr>
    </w:p>
    <w:p w:rsidR="00A437F0" w:rsidRPr="003D750B" w:rsidRDefault="00A437F0" w:rsidP="00A437F0">
      <w:pPr>
        <w:rPr>
          <w:rFonts w:asciiTheme="minorHAnsi" w:hAnsiTheme="minorHAnsi" w:cstheme="minorHAnsi"/>
          <w:sz w:val="22"/>
          <w:szCs w:val="22"/>
        </w:rPr>
      </w:pPr>
    </w:p>
    <w:p w:rsidR="00A437F0" w:rsidRDefault="00A437F0" w:rsidP="00A437F0">
      <w:pPr>
        <w:pStyle w:val="NormalWeb"/>
        <w:spacing w:before="0" w:beforeAutospacing="0" w:after="0" w:afterAutospacing="0"/>
        <w:jc w:val="both"/>
        <w:rPr>
          <w:rFonts w:ascii="Arial" w:hAnsi="Arial" w:cs="Arial"/>
          <w:b/>
          <w:i/>
          <w:color w:val="000000"/>
          <w:sz w:val="20"/>
          <w:szCs w:val="20"/>
        </w:rPr>
      </w:pPr>
    </w:p>
    <w:p w:rsidR="00A437F0" w:rsidRDefault="00A437F0" w:rsidP="00A437F0">
      <w:pPr>
        <w:pStyle w:val="NormalWeb"/>
        <w:spacing w:before="0" w:beforeAutospacing="0" w:after="0" w:afterAutospacing="0"/>
        <w:jc w:val="both"/>
        <w:rPr>
          <w:rFonts w:ascii="Arial" w:hAnsi="Arial" w:cs="Arial"/>
          <w:b/>
          <w:i/>
          <w:color w:val="000000"/>
          <w:sz w:val="20"/>
          <w:szCs w:val="20"/>
        </w:rPr>
      </w:pPr>
      <w:r>
        <w:rPr>
          <w:rFonts w:ascii="Arial" w:hAnsi="Arial" w:cs="Arial"/>
          <w:b/>
          <w:i/>
          <w:color w:val="000000"/>
          <w:sz w:val="20"/>
          <w:szCs w:val="20"/>
        </w:rPr>
        <w:t>Pour l’</w:t>
      </w:r>
      <w:r>
        <w:rPr>
          <w:rFonts w:ascii="Arial" w:hAnsi="Arial" w:cs="Arial"/>
          <w:b/>
          <w:i/>
          <w:color w:val="000000"/>
          <w:sz w:val="20"/>
          <w:szCs w:val="20"/>
        </w:rPr>
        <w:t>employeur d’accueil,</w:t>
      </w:r>
    </w:p>
    <w:p w:rsidR="00A437F0" w:rsidRDefault="00A437F0" w:rsidP="00A437F0">
      <w:pPr>
        <w:pStyle w:val="NormalWeb"/>
        <w:spacing w:before="0" w:beforeAutospacing="0" w:after="0" w:afterAutospacing="0"/>
        <w:jc w:val="both"/>
        <w:rPr>
          <w:rFonts w:ascii="Arial" w:hAnsi="Arial" w:cs="Arial"/>
          <w:b/>
          <w:i/>
          <w:color w:val="000000"/>
          <w:sz w:val="20"/>
          <w:szCs w:val="20"/>
        </w:rPr>
      </w:pPr>
      <w:r>
        <w:rPr>
          <w:rFonts w:ascii="Arial" w:hAnsi="Arial" w:cs="Arial"/>
          <w:b/>
          <w:i/>
          <w:color w:val="000000"/>
          <w:sz w:val="20"/>
          <w:szCs w:val="20"/>
        </w:rPr>
        <w:t>(Nom, prénom, qualité, signature)</w:t>
      </w:r>
    </w:p>
    <w:p w:rsidR="00A437F0" w:rsidRDefault="00A437F0" w:rsidP="00A437F0">
      <w:pPr>
        <w:pStyle w:val="NormalWeb"/>
        <w:spacing w:before="0" w:beforeAutospacing="0" w:after="0" w:afterAutospacing="0"/>
        <w:jc w:val="both"/>
        <w:rPr>
          <w:rFonts w:ascii="Arial" w:hAnsi="Arial" w:cs="Arial"/>
          <w:b/>
          <w:i/>
          <w:color w:val="000000"/>
          <w:sz w:val="20"/>
          <w:szCs w:val="20"/>
        </w:rPr>
      </w:pPr>
    </w:p>
    <w:p w:rsidR="00A437F0" w:rsidRDefault="00A437F0" w:rsidP="00A437F0">
      <w:pPr>
        <w:pStyle w:val="NormalWeb"/>
        <w:spacing w:before="0" w:beforeAutospacing="0" w:after="0" w:afterAutospacing="0"/>
        <w:jc w:val="both"/>
        <w:rPr>
          <w:rFonts w:ascii="Arial" w:hAnsi="Arial" w:cs="Arial"/>
          <w:b/>
          <w:i/>
          <w:color w:val="000000"/>
          <w:sz w:val="20"/>
          <w:szCs w:val="20"/>
        </w:rPr>
      </w:pPr>
    </w:p>
    <w:p w:rsidR="00A437F0" w:rsidRDefault="00A437F0" w:rsidP="00A437F0">
      <w:pPr>
        <w:pStyle w:val="NormalWeb"/>
        <w:spacing w:before="0" w:beforeAutospacing="0" w:after="0" w:afterAutospacing="0"/>
        <w:jc w:val="both"/>
        <w:rPr>
          <w:rFonts w:ascii="Arial" w:hAnsi="Arial" w:cs="Arial"/>
          <w:b/>
          <w:i/>
          <w:color w:val="000000"/>
          <w:sz w:val="20"/>
          <w:szCs w:val="20"/>
        </w:rPr>
      </w:pPr>
    </w:p>
    <w:p w:rsidR="00A437F0" w:rsidRDefault="00A437F0" w:rsidP="00A437F0">
      <w:pPr>
        <w:pStyle w:val="NormalWeb"/>
        <w:spacing w:before="0" w:beforeAutospacing="0" w:after="0" w:afterAutospacing="0"/>
        <w:jc w:val="both"/>
        <w:rPr>
          <w:rFonts w:ascii="Arial" w:hAnsi="Arial" w:cs="Arial"/>
          <w:b/>
          <w:i/>
          <w:color w:val="000000"/>
          <w:sz w:val="20"/>
          <w:szCs w:val="20"/>
        </w:rPr>
      </w:pPr>
      <w:bookmarkStart w:id="0" w:name="_GoBack"/>
      <w:bookmarkEnd w:id="0"/>
    </w:p>
    <w:p w:rsidR="00A437F0" w:rsidRPr="003D750B" w:rsidRDefault="00A437F0" w:rsidP="00A437F0">
      <w:pPr>
        <w:pStyle w:val="NormalWeb"/>
        <w:spacing w:before="0" w:beforeAutospacing="0" w:after="0" w:afterAutospacing="0"/>
        <w:jc w:val="both"/>
        <w:rPr>
          <w:rFonts w:ascii="Arial" w:hAnsi="Arial" w:cs="Arial"/>
          <w:b/>
          <w:i/>
          <w:sz w:val="20"/>
          <w:szCs w:val="20"/>
        </w:rPr>
      </w:pPr>
      <w:r w:rsidRPr="003D750B">
        <w:rPr>
          <w:rFonts w:ascii="Arial" w:hAnsi="Arial" w:cs="Arial"/>
          <w:b/>
          <w:i/>
          <w:sz w:val="20"/>
          <w:szCs w:val="20"/>
        </w:rPr>
        <w:t xml:space="preserve">Pour le Centre de Gestion de la Fonction Publique Territoriale du Puy-de-Dôme, </w:t>
      </w:r>
    </w:p>
    <w:p w:rsidR="00A437F0" w:rsidRPr="003D750B" w:rsidRDefault="00A437F0" w:rsidP="00A437F0">
      <w:pPr>
        <w:widowControl w:val="0"/>
        <w:rPr>
          <w:rFonts w:asciiTheme="minorHAnsi" w:hAnsiTheme="minorHAnsi"/>
          <w:b/>
          <w:bCs/>
          <w:snapToGrid w:val="0"/>
          <w:sz w:val="22"/>
          <w:szCs w:val="22"/>
        </w:rPr>
      </w:pPr>
      <w:r w:rsidRPr="003D750B">
        <w:rPr>
          <w:rFonts w:asciiTheme="minorHAnsi" w:hAnsiTheme="minorHAnsi"/>
          <w:b/>
          <w:bCs/>
          <w:snapToGrid w:val="0"/>
          <w:sz w:val="22"/>
          <w:szCs w:val="22"/>
        </w:rPr>
        <w:t>Le Président,</w:t>
      </w:r>
    </w:p>
    <w:p w:rsidR="00A437F0" w:rsidRPr="003D750B" w:rsidRDefault="00A437F0" w:rsidP="00A437F0">
      <w:pPr>
        <w:widowControl w:val="0"/>
        <w:jc w:val="center"/>
        <w:rPr>
          <w:rFonts w:asciiTheme="minorHAnsi" w:hAnsiTheme="minorHAnsi"/>
          <w:b/>
          <w:bCs/>
          <w:snapToGrid w:val="0"/>
          <w:sz w:val="22"/>
          <w:szCs w:val="22"/>
        </w:rPr>
      </w:pPr>
    </w:p>
    <w:p w:rsidR="00A437F0" w:rsidRPr="003D750B" w:rsidRDefault="00A437F0" w:rsidP="00A437F0">
      <w:pPr>
        <w:widowControl w:val="0"/>
        <w:jc w:val="center"/>
        <w:rPr>
          <w:rFonts w:asciiTheme="minorHAnsi" w:hAnsiTheme="minorHAnsi"/>
          <w:b/>
          <w:bCs/>
          <w:snapToGrid w:val="0"/>
          <w:sz w:val="22"/>
          <w:szCs w:val="22"/>
        </w:rPr>
      </w:pPr>
    </w:p>
    <w:p w:rsidR="00A437F0" w:rsidRPr="003D750B" w:rsidRDefault="00A437F0" w:rsidP="00A437F0">
      <w:pPr>
        <w:widowControl w:val="0"/>
        <w:jc w:val="center"/>
        <w:rPr>
          <w:rFonts w:asciiTheme="minorHAnsi" w:hAnsiTheme="minorHAnsi"/>
          <w:b/>
          <w:bCs/>
          <w:snapToGrid w:val="0"/>
          <w:sz w:val="22"/>
          <w:szCs w:val="22"/>
        </w:rPr>
      </w:pPr>
    </w:p>
    <w:p w:rsidR="00A437F0" w:rsidRPr="003D750B" w:rsidRDefault="00A437F0" w:rsidP="00A437F0">
      <w:pPr>
        <w:widowControl w:val="0"/>
        <w:rPr>
          <w:rFonts w:asciiTheme="minorHAnsi" w:hAnsiTheme="minorHAnsi"/>
          <w:b/>
          <w:bCs/>
          <w:sz w:val="22"/>
          <w:szCs w:val="22"/>
        </w:rPr>
      </w:pPr>
      <w:r w:rsidRPr="003D750B">
        <w:rPr>
          <w:rFonts w:asciiTheme="minorHAnsi" w:hAnsiTheme="minorHAnsi"/>
          <w:b/>
          <w:bCs/>
          <w:sz w:val="22"/>
          <w:szCs w:val="22"/>
        </w:rPr>
        <w:t>Tony BERNARD</w:t>
      </w:r>
    </w:p>
    <w:p w:rsidR="00A437F0" w:rsidRPr="003D750B" w:rsidRDefault="00A437F0" w:rsidP="00A437F0">
      <w:pPr>
        <w:rPr>
          <w:rFonts w:asciiTheme="minorHAnsi" w:hAnsiTheme="minorHAnsi" w:cstheme="minorHAnsi"/>
          <w:sz w:val="22"/>
          <w:szCs w:val="22"/>
        </w:rPr>
      </w:pPr>
      <w:r w:rsidRPr="003D750B">
        <w:rPr>
          <w:rFonts w:asciiTheme="minorHAnsi" w:hAnsiTheme="minorHAnsi"/>
          <w:b/>
          <w:bCs/>
          <w:sz w:val="22"/>
          <w:szCs w:val="22"/>
        </w:rPr>
        <w:t xml:space="preserve">Maire de </w:t>
      </w:r>
      <w:proofErr w:type="spellStart"/>
      <w:r w:rsidRPr="003D750B">
        <w:rPr>
          <w:rFonts w:asciiTheme="minorHAnsi" w:hAnsiTheme="minorHAnsi"/>
          <w:b/>
          <w:bCs/>
          <w:sz w:val="22"/>
          <w:szCs w:val="22"/>
        </w:rPr>
        <w:t>Châteldon</w:t>
      </w:r>
      <w:proofErr w:type="spellEnd"/>
    </w:p>
    <w:p w:rsidR="000D65F6" w:rsidRPr="008E13F0" w:rsidRDefault="000D65F6" w:rsidP="003D273A">
      <w:pPr>
        <w:rPr>
          <w:rFonts w:asciiTheme="minorHAnsi" w:hAnsiTheme="minorHAnsi" w:cstheme="minorHAnsi"/>
          <w:sz w:val="22"/>
          <w:szCs w:val="22"/>
        </w:rPr>
      </w:pPr>
    </w:p>
    <w:p w:rsidR="00A90F11" w:rsidRPr="008E13F0" w:rsidRDefault="00A90F11" w:rsidP="003D273A">
      <w:pPr>
        <w:rPr>
          <w:rFonts w:asciiTheme="minorHAnsi" w:hAnsiTheme="minorHAnsi" w:cstheme="minorHAnsi"/>
          <w:sz w:val="22"/>
          <w:szCs w:val="22"/>
        </w:rPr>
      </w:pPr>
    </w:p>
    <w:p w:rsidR="000276AE" w:rsidRDefault="000276AE" w:rsidP="00653DCD">
      <w:pPr>
        <w:jc w:val="center"/>
        <w:rPr>
          <w:rFonts w:asciiTheme="minorHAnsi" w:hAnsiTheme="minorHAnsi" w:cstheme="minorHAnsi"/>
          <w:b/>
          <w:sz w:val="28"/>
          <w:szCs w:val="28"/>
          <w:u w:val="single"/>
        </w:rPr>
      </w:pPr>
    </w:p>
    <w:sectPr w:rsidR="000276AE" w:rsidSect="00FD31EC">
      <w:headerReference w:type="first" r:id="rId8"/>
      <w:footerReference w:type="first" r:id="rId9"/>
      <w:pgSz w:w="11906" w:h="16838" w:code="9"/>
      <w:pgMar w:top="1656"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F1F" w:rsidRDefault="00100F1F">
      <w:r>
        <w:separator/>
      </w:r>
    </w:p>
  </w:endnote>
  <w:endnote w:type="continuationSeparator" w:id="0">
    <w:p w:rsidR="00100F1F" w:rsidRDefault="0010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Condensed-Bold">
    <w:panose1 w:val="00000000000000000000"/>
    <w:charset w:val="00"/>
    <w:family w:val="swiss"/>
    <w:notTrueType/>
    <w:pitch w:val="default"/>
    <w:sig w:usb0="00000003" w:usb1="00000000" w:usb2="00000000" w:usb3="00000000" w:csb0="00000001" w:csb1="00000000"/>
  </w:font>
  <w:font w:name="BarlowCondensed-Medium">
    <w:panose1 w:val="00000000000000000000"/>
    <w:charset w:val="00"/>
    <w:family w:val="swiss"/>
    <w:notTrueType/>
    <w:pitch w:val="default"/>
    <w:sig w:usb0="00000003" w:usb1="00000000" w:usb2="00000000" w:usb3="00000000" w:csb0="00000001" w:csb1="00000000"/>
  </w:font>
  <w:font w:name="BarlowCondensed-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D68" w:rsidRPr="00F00DB2" w:rsidRDefault="00AA3D68" w:rsidP="0019241F">
    <w:pPr>
      <w:pStyle w:val="Pieddepage"/>
      <w:jc w:val="center"/>
      <w:rPr>
        <w:rFonts w:ascii="BarlowCondensed-Medium" w:hAnsi="BarlowCondensed-Medium" w:cs="BarlowCondensed-Medium"/>
        <w:color w:val="D01050"/>
        <w:sz w:val="20"/>
        <w:szCs w:val="20"/>
      </w:rPr>
    </w:pPr>
    <w:r w:rsidRPr="00F00DB2">
      <w:rPr>
        <w:rFonts w:ascii="BarlowCondensed-Bold" w:hAnsi="BarlowCondensed-Bold" w:cs="BarlowCondensed-Bold"/>
        <w:b/>
        <w:bCs/>
        <w:color w:val="D01050"/>
        <w:sz w:val="20"/>
        <w:szCs w:val="20"/>
      </w:rPr>
      <w:t xml:space="preserve">Le Centre de Gestion, </w:t>
    </w:r>
    <w:r w:rsidRPr="00F00DB2">
      <w:rPr>
        <w:rFonts w:ascii="BarlowCondensed-Medium" w:hAnsi="BarlowCondensed-Medium" w:cs="BarlowCondensed-Medium"/>
        <w:color w:val="D01050"/>
        <w:sz w:val="20"/>
        <w:szCs w:val="20"/>
      </w:rPr>
      <w:t>un appui au quotidien pour la gestion des ressources humaines</w:t>
    </w:r>
  </w:p>
  <w:p w:rsidR="00AA3D68" w:rsidRDefault="00AA3D68" w:rsidP="0019241F">
    <w:pPr>
      <w:pStyle w:val="Pieddepage"/>
      <w:jc w:val="center"/>
      <w:rPr>
        <w:rFonts w:ascii="BarlowCondensed-Medium" w:hAnsi="BarlowCondensed-Medium" w:cs="BarlowCondensed-Medium"/>
        <w:color w:val="D11050"/>
        <w:sz w:val="20"/>
        <w:szCs w:val="20"/>
      </w:rPr>
    </w:pPr>
    <w:r>
      <w:rPr>
        <w:rFonts w:ascii="BarlowCondensed-Medium" w:hAnsi="BarlowCondensed-Medium" w:cs="BarlowCondensed-Medium"/>
        <w:noProof/>
        <w:color w:val="D11050"/>
        <w:sz w:val="20"/>
        <w:szCs w:val="20"/>
      </w:rPr>
      <mc:AlternateContent>
        <mc:Choice Requires="wps">
          <w:drawing>
            <wp:anchor distT="0" distB="0" distL="114300" distR="114300" simplePos="0" relativeHeight="251659264" behindDoc="0" locked="0" layoutInCell="1" allowOverlap="1" wp14:anchorId="60991C78" wp14:editId="6CE61C41">
              <wp:simplePos x="0" y="0"/>
              <wp:positionH relativeFrom="margin">
                <wp:align>center</wp:align>
              </wp:positionH>
              <wp:positionV relativeFrom="paragraph">
                <wp:posOffset>83820</wp:posOffset>
              </wp:positionV>
              <wp:extent cx="2959100" cy="0"/>
              <wp:effectExtent l="0" t="0" r="31750" b="19050"/>
              <wp:wrapNone/>
              <wp:docPr id="1" name="Connecteur droit 1"/>
              <wp:cNvGraphicFramePr/>
              <a:graphic xmlns:a="http://schemas.openxmlformats.org/drawingml/2006/main">
                <a:graphicData uri="http://schemas.microsoft.com/office/word/2010/wordprocessingShape">
                  <wps:wsp>
                    <wps:cNvCnPr/>
                    <wps:spPr>
                      <a:xfrm>
                        <a:off x="0" y="0"/>
                        <a:ext cx="2959100" cy="0"/>
                      </a:xfrm>
                      <a:prstGeom prst="line">
                        <a:avLst/>
                      </a:prstGeom>
                      <a:ln>
                        <a:solidFill>
                          <a:srgbClr val="D01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04DDD" id="Connecteur droit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6pt" to="23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" strokecolor="#d01050">
              <w10:wrap anchorx="margin"/>
            </v:line>
          </w:pict>
        </mc:Fallback>
      </mc:AlternateContent>
    </w:r>
  </w:p>
  <w:p w:rsidR="00AA3D68" w:rsidRPr="00F00DB2" w:rsidRDefault="00AA3D68" w:rsidP="0019241F">
    <w:pPr>
      <w:pStyle w:val="Pieddepage"/>
      <w:jc w:val="center"/>
      <w:rPr>
        <w:rFonts w:ascii="BarlowCondensed-SemiBold" w:hAnsi="BarlowCondensed-SemiBold" w:cs="BarlowCondensed-SemiBold"/>
        <w:b/>
        <w:bCs/>
        <w:color w:val="F4A439"/>
        <w:sz w:val="18"/>
        <w:szCs w:val="18"/>
      </w:rPr>
    </w:pPr>
    <w:r w:rsidRPr="00F00DB2">
      <w:rPr>
        <w:rFonts w:ascii="BarlowCondensed-Medium" w:hAnsi="BarlowCondensed-Medium" w:cs="BarlowCondensed-Medium"/>
        <w:color w:val="4A4A49"/>
        <w:sz w:val="18"/>
        <w:szCs w:val="18"/>
      </w:rPr>
      <w:t xml:space="preserve">7 rue Condorcet CS 70007 </w:t>
    </w:r>
    <w:r w:rsidRPr="00F00DB2">
      <w:rPr>
        <w:rFonts w:ascii="BarlowCondensed-SemiBold" w:hAnsi="BarlowCondensed-SemiBold" w:cs="BarlowCondensed-SemiBold"/>
        <w:b/>
        <w:bCs/>
        <w:color w:val="F4A439"/>
        <w:sz w:val="18"/>
        <w:szCs w:val="18"/>
      </w:rPr>
      <w:t xml:space="preserve">• </w:t>
    </w:r>
    <w:r w:rsidR="00CF6471">
      <w:rPr>
        <w:rFonts w:ascii="BarlowCondensed-Medium" w:hAnsi="BarlowCondensed-Medium" w:cs="BarlowCondensed-Medium"/>
        <w:color w:val="4A4A49"/>
        <w:sz w:val="18"/>
        <w:szCs w:val="18"/>
      </w:rPr>
      <w:t>63</w:t>
    </w:r>
    <w:r w:rsidRPr="00F00DB2">
      <w:rPr>
        <w:rFonts w:ascii="BarlowCondensed-Medium" w:hAnsi="BarlowCondensed-Medium" w:cs="BarlowCondensed-Medium"/>
        <w:color w:val="4A4A49"/>
        <w:sz w:val="18"/>
        <w:szCs w:val="18"/>
      </w:rPr>
      <w:t xml:space="preserve">063 Clermont-Ferrand Cedex 1 </w:t>
    </w:r>
    <w:r w:rsidRPr="00F00DB2">
      <w:rPr>
        <w:rFonts w:ascii="BarlowCondensed-SemiBold" w:hAnsi="BarlowCondensed-SemiBold" w:cs="BarlowCondensed-SemiBold"/>
        <w:b/>
        <w:bCs/>
        <w:color w:val="F4A439"/>
        <w:sz w:val="18"/>
        <w:szCs w:val="18"/>
      </w:rPr>
      <w:t xml:space="preserve">• </w:t>
    </w:r>
    <w:r w:rsidRPr="00F00DB2">
      <w:rPr>
        <w:rFonts w:ascii="BarlowCondensed-Medium" w:hAnsi="BarlowCondensed-Medium" w:cs="BarlowCondensed-Medium"/>
        <w:color w:val="4A4A49"/>
        <w:sz w:val="18"/>
        <w:szCs w:val="18"/>
      </w:rPr>
      <w:t xml:space="preserve">04 73 28 59 80 </w:t>
    </w:r>
    <w:r w:rsidRPr="00F00DB2">
      <w:rPr>
        <w:rFonts w:ascii="BarlowCondensed-SemiBold" w:hAnsi="BarlowCondensed-SemiBold" w:cs="BarlowCondensed-SemiBold"/>
        <w:b/>
        <w:bCs/>
        <w:color w:val="F4A439"/>
        <w:sz w:val="18"/>
        <w:szCs w:val="18"/>
      </w:rPr>
      <w:t xml:space="preserve">• </w:t>
    </w:r>
    <w:r w:rsidRPr="00F00DB2">
      <w:rPr>
        <w:rFonts w:ascii="BarlowCondensed-Medium" w:hAnsi="BarlowCondensed-Medium" w:cs="BarlowCondensed-Medium"/>
        <w:color w:val="4A4A49"/>
        <w:sz w:val="18"/>
        <w:szCs w:val="18"/>
      </w:rPr>
      <w:t>accueil@cdg63.fr</w:t>
    </w:r>
  </w:p>
  <w:p w:rsidR="00100F1F" w:rsidRPr="00AA3D68" w:rsidRDefault="00CF6471" w:rsidP="0019241F">
    <w:pPr>
      <w:pStyle w:val="Pieddepage"/>
      <w:jc w:val="center"/>
      <w:rPr>
        <w:sz w:val="18"/>
        <w:szCs w:val="18"/>
      </w:rPr>
    </w:pPr>
    <w:r>
      <w:rPr>
        <w:rFonts w:ascii="BarlowCondensed-Medium" w:hAnsi="BarlowCondensed-Medium" w:cs="BarlowCondensed-Medium"/>
        <w:color w:val="4A4A49"/>
        <w:sz w:val="18"/>
        <w:szCs w:val="18"/>
      </w:rPr>
      <w:t>Permanences physique et téléphonique</w:t>
    </w:r>
    <w:r w:rsidR="00AA3D68" w:rsidRPr="00F00DB2">
      <w:rPr>
        <w:rFonts w:ascii="BarlowCondensed-Medium" w:hAnsi="BarlowCondensed-Medium" w:cs="BarlowCondensed-Medium"/>
        <w:color w:val="4A4A49"/>
        <w:sz w:val="18"/>
        <w:szCs w:val="18"/>
      </w:rPr>
      <w:t xml:space="preserve"> du lundi au vendredi de 8 h 30 à 12 h et de 13 h 30 à 16 h 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F1F" w:rsidRDefault="00100F1F">
      <w:r>
        <w:separator/>
      </w:r>
    </w:p>
  </w:footnote>
  <w:footnote w:type="continuationSeparator" w:id="0">
    <w:p w:rsidR="00100F1F" w:rsidRDefault="0010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1F" w:rsidRPr="001E33C2" w:rsidRDefault="001E33C2" w:rsidP="00653D8D">
    <w:pPr>
      <w:pStyle w:val="En-tte"/>
      <w:tabs>
        <w:tab w:val="clear" w:pos="9072"/>
        <w:tab w:val="right" w:pos="7797"/>
      </w:tabs>
    </w:pPr>
    <w:r>
      <w:rPr>
        <w:rFonts w:ascii="Tahoma" w:hAnsi="Tahoma" w:cs="Tahoma"/>
        <w:b/>
        <w:noProof/>
        <w:color w:val="008000"/>
      </w:rPr>
      <w:drawing>
        <wp:inline distT="0" distB="0" distL="0" distR="0" wp14:anchorId="1074DE6E" wp14:editId="6E85D057">
          <wp:extent cx="2714400" cy="89657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DG63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4400" cy="8965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clip_image001"/>
      </v:shape>
    </w:pict>
  </w:numPicBullet>
  <w:numPicBullet w:numPicBulletId="1">
    <w:pict>
      <v:shape id="_x0000_i1030" type="#_x0000_t75" style="width:9pt;height:9pt" o:bullet="t">
        <v:imagedata r:id="rId2" o:title="clip_image002"/>
      </v:shape>
    </w:pict>
  </w:numPicBullet>
  <w:numPicBullet w:numPicBulletId="2">
    <w:pict>
      <v:shape id="_x0000_i1031" type="#_x0000_t75" style="width:9pt;height:9pt" o:bullet="t">
        <v:imagedata r:id="rId3" o:title="clip_image003"/>
      </v:shape>
    </w:pict>
  </w:numPicBullet>
  <w:abstractNum w:abstractNumId="0" w15:restartNumberingAfterBreak="0">
    <w:nsid w:val="FFFFFF89"/>
    <w:multiLevelType w:val="singleLevel"/>
    <w:tmpl w:val="CFEC2D5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1E31F6F"/>
    <w:multiLevelType w:val="hybridMultilevel"/>
    <w:tmpl w:val="4DFAE5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96C14"/>
    <w:multiLevelType w:val="hybridMultilevel"/>
    <w:tmpl w:val="09C64302"/>
    <w:lvl w:ilvl="0" w:tplc="1C903BA8">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33C380B"/>
    <w:multiLevelType w:val="hybridMultilevel"/>
    <w:tmpl w:val="9CDE9F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401679"/>
    <w:multiLevelType w:val="hybridMultilevel"/>
    <w:tmpl w:val="955ED2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C3A10"/>
    <w:multiLevelType w:val="hybridMultilevel"/>
    <w:tmpl w:val="93607648"/>
    <w:lvl w:ilvl="0" w:tplc="C4708AF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710465"/>
    <w:multiLevelType w:val="hybridMultilevel"/>
    <w:tmpl w:val="874CDB72"/>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11DA0178"/>
    <w:multiLevelType w:val="hybridMultilevel"/>
    <w:tmpl w:val="1D60724E"/>
    <w:lvl w:ilvl="0" w:tplc="F6C0CDCC">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1310DD"/>
    <w:multiLevelType w:val="hybridMultilevel"/>
    <w:tmpl w:val="8E747B48"/>
    <w:lvl w:ilvl="0" w:tplc="F6C0CDCC">
      <w:start w:val="8"/>
      <w:numFmt w:val="bullet"/>
      <w:lvlText w:val="-"/>
      <w:lvlJc w:val="left"/>
      <w:pPr>
        <w:ind w:left="-690" w:hanging="360"/>
      </w:pPr>
      <w:rPr>
        <w:rFonts w:ascii="Calibri" w:eastAsiaTheme="minorHAnsi" w:hAnsi="Calibri" w:cstheme="minorBidi" w:hint="default"/>
      </w:rPr>
    </w:lvl>
    <w:lvl w:ilvl="1" w:tplc="040C0003">
      <w:start w:val="1"/>
      <w:numFmt w:val="decimal"/>
      <w:lvlText w:val="%2."/>
      <w:lvlJc w:val="left"/>
      <w:pPr>
        <w:tabs>
          <w:tab w:val="num" w:pos="-1026"/>
        </w:tabs>
        <w:ind w:left="-1026" w:hanging="360"/>
      </w:pPr>
    </w:lvl>
    <w:lvl w:ilvl="2" w:tplc="040C0005">
      <w:start w:val="1"/>
      <w:numFmt w:val="decimal"/>
      <w:lvlText w:val="%3."/>
      <w:lvlJc w:val="left"/>
      <w:pPr>
        <w:tabs>
          <w:tab w:val="num" w:pos="-306"/>
        </w:tabs>
        <w:ind w:left="-306" w:hanging="360"/>
      </w:pPr>
    </w:lvl>
    <w:lvl w:ilvl="3" w:tplc="040C0001">
      <w:start w:val="1"/>
      <w:numFmt w:val="decimal"/>
      <w:lvlText w:val="%4."/>
      <w:lvlJc w:val="left"/>
      <w:pPr>
        <w:tabs>
          <w:tab w:val="num" w:pos="414"/>
        </w:tabs>
        <w:ind w:left="414" w:hanging="360"/>
      </w:pPr>
    </w:lvl>
    <w:lvl w:ilvl="4" w:tplc="040C0003">
      <w:start w:val="1"/>
      <w:numFmt w:val="decimal"/>
      <w:lvlText w:val="%5."/>
      <w:lvlJc w:val="left"/>
      <w:pPr>
        <w:tabs>
          <w:tab w:val="num" w:pos="1134"/>
        </w:tabs>
        <w:ind w:left="1134" w:hanging="360"/>
      </w:pPr>
    </w:lvl>
    <w:lvl w:ilvl="5" w:tplc="040C0005">
      <w:start w:val="1"/>
      <w:numFmt w:val="decimal"/>
      <w:lvlText w:val="%6."/>
      <w:lvlJc w:val="left"/>
      <w:pPr>
        <w:tabs>
          <w:tab w:val="num" w:pos="1854"/>
        </w:tabs>
        <w:ind w:left="1854" w:hanging="360"/>
      </w:pPr>
    </w:lvl>
    <w:lvl w:ilvl="6" w:tplc="040C0001">
      <w:start w:val="1"/>
      <w:numFmt w:val="decimal"/>
      <w:lvlText w:val="%7."/>
      <w:lvlJc w:val="left"/>
      <w:pPr>
        <w:tabs>
          <w:tab w:val="num" w:pos="2574"/>
        </w:tabs>
        <w:ind w:left="2574" w:hanging="360"/>
      </w:pPr>
    </w:lvl>
    <w:lvl w:ilvl="7" w:tplc="040C0003">
      <w:start w:val="1"/>
      <w:numFmt w:val="decimal"/>
      <w:lvlText w:val="%8."/>
      <w:lvlJc w:val="left"/>
      <w:pPr>
        <w:tabs>
          <w:tab w:val="num" w:pos="3294"/>
        </w:tabs>
        <w:ind w:left="3294" w:hanging="360"/>
      </w:pPr>
    </w:lvl>
    <w:lvl w:ilvl="8" w:tplc="040C0005">
      <w:start w:val="1"/>
      <w:numFmt w:val="decimal"/>
      <w:lvlText w:val="%9."/>
      <w:lvlJc w:val="left"/>
      <w:pPr>
        <w:tabs>
          <w:tab w:val="num" w:pos="4014"/>
        </w:tabs>
        <w:ind w:left="4014" w:hanging="360"/>
      </w:pPr>
    </w:lvl>
  </w:abstractNum>
  <w:abstractNum w:abstractNumId="10" w15:restartNumberingAfterBreak="0">
    <w:nsid w:val="17CF06C1"/>
    <w:multiLevelType w:val="hybridMultilevel"/>
    <w:tmpl w:val="0E342446"/>
    <w:lvl w:ilvl="0" w:tplc="A81CD20E">
      <w:numFmt w:val="bullet"/>
      <w:lvlText w:val="?"/>
      <w:lvlJc w:val="left"/>
      <w:pPr>
        <w:ind w:left="720" w:hanging="360"/>
      </w:pPr>
      <w:rPr>
        <w:rFonts w:ascii="Wingdings 2" w:eastAsia="Times New Roman"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C84566"/>
    <w:multiLevelType w:val="hybridMultilevel"/>
    <w:tmpl w:val="308E3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280871"/>
    <w:multiLevelType w:val="hybridMultilevel"/>
    <w:tmpl w:val="258819A6"/>
    <w:lvl w:ilvl="0" w:tplc="80BE7192">
      <w:start w:val="1"/>
      <w:numFmt w:val="bullet"/>
      <w:lvlText w:val=""/>
      <w:lvlJc w:val="left"/>
      <w:pPr>
        <w:ind w:left="720" w:hanging="360"/>
      </w:pPr>
      <w:rPr>
        <w:rFonts w:ascii="Wingdings" w:hAnsi="Wingdings" w:hint="default"/>
        <w:color w:val="auto"/>
        <w:sz w:val="18"/>
      </w:rPr>
    </w:lvl>
    <w:lvl w:ilvl="1" w:tplc="80BE7192">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DC57BAB"/>
    <w:multiLevelType w:val="hybridMultilevel"/>
    <w:tmpl w:val="7B2CBC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4C2D42"/>
    <w:multiLevelType w:val="hybridMultilevel"/>
    <w:tmpl w:val="EF44A6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8D0632"/>
    <w:multiLevelType w:val="hybridMultilevel"/>
    <w:tmpl w:val="20860606"/>
    <w:lvl w:ilvl="0" w:tplc="903482A6">
      <w:start w:val="1"/>
      <w:numFmt w:val="bullet"/>
      <w:lvlText w:val=""/>
      <w:lvlPicBulletId w:val="1"/>
      <w:lvlJc w:val="left"/>
      <w:pPr>
        <w:ind w:left="720" w:hanging="360"/>
      </w:pPr>
      <w:rPr>
        <w:rFonts w:ascii="Symbol" w:hAnsi="Symbol"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1995BC8"/>
    <w:multiLevelType w:val="hybridMultilevel"/>
    <w:tmpl w:val="B1AA44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616AC5"/>
    <w:multiLevelType w:val="hybridMultilevel"/>
    <w:tmpl w:val="A1305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A46212"/>
    <w:multiLevelType w:val="hybridMultilevel"/>
    <w:tmpl w:val="2260396E"/>
    <w:lvl w:ilvl="0" w:tplc="B4743A5A">
      <w:start w:val="1"/>
      <w:numFmt w:val="bullet"/>
      <w:lvlText w:val="-"/>
      <w:lvlJc w:val="lef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9" w15:restartNumberingAfterBreak="0">
    <w:nsid w:val="4DAC1347"/>
    <w:multiLevelType w:val="multilevel"/>
    <w:tmpl w:val="7BFC042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A0E94"/>
    <w:multiLevelType w:val="hybridMultilevel"/>
    <w:tmpl w:val="E3A27D1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138091D"/>
    <w:multiLevelType w:val="hybridMultilevel"/>
    <w:tmpl w:val="86A2638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46D3069"/>
    <w:multiLevelType w:val="hybridMultilevel"/>
    <w:tmpl w:val="B4E44128"/>
    <w:lvl w:ilvl="0" w:tplc="040C0005">
      <w:start w:val="1"/>
      <w:numFmt w:val="bullet"/>
      <w:lvlText w:val=""/>
      <w:lvlJc w:val="left"/>
      <w:pPr>
        <w:ind w:left="720" w:hanging="360"/>
      </w:pPr>
      <w:rPr>
        <w:rFonts w:ascii="Wingdings" w:hAnsi="Wingdings" w:hint="default"/>
      </w:rPr>
    </w:lvl>
    <w:lvl w:ilvl="1" w:tplc="F6C0CDCC">
      <w:start w:val="8"/>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F10636"/>
    <w:multiLevelType w:val="hybridMultilevel"/>
    <w:tmpl w:val="12CC6C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1B5940"/>
    <w:multiLevelType w:val="hybridMultilevel"/>
    <w:tmpl w:val="2D78D18E"/>
    <w:lvl w:ilvl="0" w:tplc="3892867E">
      <w:start w:val="14"/>
      <w:numFmt w:val="bullet"/>
      <w:lvlText w:val=""/>
      <w:lvlPicBulletId w:val="2"/>
      <w:lvlJc w:val="left"/>
      <w:pPr>
        <w:ind w:left="720" w:hanging="360"/>
      </w:pPr>
      <w:rPr>
        <w:rFonts w:ascii="Symbol" w:eastAsia="Times New Roman" w:hAnsi="Symbol" w:cs="Times New Roman" w:hint="default"/>
        <w:color w:val="auto"/>
        <w:sz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8B4096E"/>
    <w:multiLevelType w:val="hybridMultilevel"/>
    <w:tmpl w:val="07267FEE"/>
    <w:lvl w:ilvl="0" w:tplc="3A6A6E9E">
      <w:start w:val="1"/>
      <w:numFmt w:val="bullet"/>
      <w:lvlText w:val=""/>
      <w:lvlPicBulletId w:val="0"/>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6" w15:restartNumberingAfterBreak="0">
    <w:nsid w:val="6ABB590C"/>
    <w:multiLevelType w:val="hybridMultilevel"/>
    <w:tmpl w:val="773A84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A9185A"/>
    <w:multiLevelType w:val="hybridMultilevel"/>
    <w:tmpl w:val="044C35AA"/>
    <w:lvl w:ilvl="0" w:tplc="3AC29802">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49134B"/>
    <w:multiLevelType w:val="hybridMultilevel"/>
    <w:tmpl w:val="CD10735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7"/>
  </w:num>
  <w:num w:numId="5">
    <w:abstractNumId w:val="10"/>
  </w:num>
  <w:num w:numId="6">
    <w:abstractNumId w:val="14"/>
  </w:num>
  <w:num w:numId="7">
    <w:abstractNumId w:val="16"/>
  </w:num>
  <w:num w:numId="8">
    <w:abstractNumId w:val="4"/>
  </w:num>
  <w:num w:numId="9">
    <w:abstractNumId w:val="2"/>
  </w:num>
  <w:num w:numId="10">
    <w:abstractNumId w:val="28"/>
  </w:num>
  <w:num w:numId="11">
    <w:abstractNumId w:val="22"/>
  </w:num>
  <w:num w:numId="12">
    <w:abstractNumId w:val="8"/>
  </w:num>
  <w:num w:numId="13">
    <w:abstractNumId w:val="23"/>
  </w:num>
  <w:num w:numId="14">
    <w:abstractNumId w:val="5"/>
  </w:num>
  <w:num w:numId="15">
    <w:abstractNumId w:val="13"/>
  </w:num>
  <w:num w:numId="16">
    <w:abstractNumId w:val="26"/>
  </w:num>
  <w:num w:numId="17">
    <w:abstractNumId w:val="6"/>
  </w:num>
  <w:num w:numId="18">
    <w:abstractNumId w:val="27"/>
  </w:num>
  <w:num w:numId="19">
    <w:abstractNumId w:val="3"/>
  </w:num>
  <w:num w:numId="20">
    <w:abstractNumId w:val="20"/>
  </w:num>
  <w:num w:numId="21">
    <w:abstractNumId w:val="21"/>
  </w:num>
  <w:num w:numId="22">
    <w:abstractNumId w:val="25"/>
  </w:num>
  <w:num w:numId="23">
    <w:abstractNumId w:val="1"/>
  </w:num>
  <w:num w:numId="24">
    <w:abstractNumId w:val="18"/>
  </w:num>
  <w:num w:numId="25">
    <w:abstractNumId w:val="15"/>
  </w:num>
  <w:num w:numId="26">
    <w:abstractNumId w:val="7"/>
  </w:num>
  <w:num w:numId="27">
    <w:abstractNumId w:val="24"/>
  </w:num>
  <w:num w:numId="28">
    <w:abstractNumId w:val="12"/>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5C"/>
    <w:rsid w:val="00024825"/>
    <w:rsid w:val="000276AE"/>
    <w:rsid w:val="00070D1D"/>
    <w:rsid w:val="00093A6A"/>
    <w:rsid w:val="000D65F6"/>
    <w:rsid w:val="00100F1F"/>
    <w:rsid w:val="00105847"/>
    <w:rsid w:val="00127479"/>
    <w:rsid w:val="0013670A"/>
    <w:rsid w:val="001660C4"/>
    <w:rsid w:val="00176D71"/>
    <w:rsid w:val="0019241F"/>
    <w:rsid w:val="00197B89"/>
    <w:rsid w:val="001A15E4"/>
    <w:rsid w:val="001E33C2"/>
    <w:rsid w:val="001F5E10"/>
    <w:rsid w:val="00236395"/>
    <w:rsid w:val="002454D1"/>
    <w:rsid w:val="00246731"/>
    <w:rsid w:val="00260349"/>
    <w:rsid w:val="00260DB6"/>
    <w:rsid w:val="00270D73"/>
    <w:rsid w:val="002A723D"/>
    <w:rsid w:val="002C2340"/>
    <w:rsid w:val="00340071"/>
    <w:rsid w:val="00355C95"/>
    <w:rsid w:val="0038575D"/>
    <w:rsid w:val="003D273A"/>
    <w:rsid w:val="004039FB"/>
    <w:rsid w:val="00477E16"/>
    <w:rsid w:val="004A1315"/>
    <w:rsid w:val="00501981"/>
    <w:rsid w:val="005737B7"/>
    <w:rsid w:val="00580C29"/>
    <w:rsid w:val="005A62AD"/>
    <w:rsid w:val="005C067A"/>
    <w:rsid w:val="005C077B"/>
    <w:rsid w:val="005E3C3D"/>
    <w:rsid w:val="005F5E4B"/>
    <w:rsid w:val="006046A4"/>
    <w:rsid w:val="0062535A"/>
    <w:rsid w:val="00653D8D"/>
    <w:rsid w:val="00653DCD"/>
    <w:rsid w:val="006B7FCE"/>
    <w:rsid w:val="00705DB1"/>
    <w:rsid w:val="00764FC2"/>
    <w:rsid w:val="00790176"/>
    <w:rsid w:val="0079415C"/>
    <w:rsid w:val="00797514"/>
    <w:rsid w:val="007D55A8"/>
    <w:rsid w:val="00835BF3"/>
    <w:rsid w:val="00853CEF"/>
    <w:rsid w:val="00856A95"/>
    <w:rsid w:val="00872B09"/>
    <w:rsid w:val="008762C7"/>
    <w:rsid w:val="008E13F0"/>
    <w:rsid w:val="0092481F"/>
    <w:rsid w:val="00944EEC"/>
    <w:rsid w:val="00957F76"/>
    <w:rsid w:val="009A4853"/>
    <w:rsid w:val="009C0652"/>
    <w:rsid w:val="009D0B40"/>
    <w:rsid w:val="00A437F0"/>
    <w:rsid w:val="00A640FC"/>
    <w:rsid w:val="00A67AEE"/>
    <w:rsid w:val="00A90F11"/>
    <w:rsid w:val="00AA3D68"/>
    <w:rsid w:val="00AB24E5"/>
    <w:rsid w:val="00AC023F"/>
    <w:rsid w:val="00AE0004"/>
    <w:rsid w:val="00B67908"/>
    <w:rsid w:val="00BE0E2F"/>
    <w:rsid w:val="00BF6B51"/>
    <w:rsid w:val="00C101F5"/>
    <w:rsid w:val="00C9454E"/>
    <w:rsid w:val="00CE08C2"/>
    <w:rsid w:val="00CF6471"/>
    <w:rsid w:val="00D02F2F"/>
    <w:rsid w:val="00D20F30"/>
    <w:rsid w:val="00D2601C"/>
    <w:rsid w:val="00D70789"/>
    <w:rsid w:val="00D91F81"/>
    <w:rsid w:val="00D95233"/>
    <w:rsid w:val="00DB1475"/>
    <w:rsid w:val="00E2461B"/>
    <w:rsid w:val="00EC44CB"/>
    <w:rsid w:val="00ED242E"/>
    <w:rsid w:val="00EF432B"/>
    <w:rsid w:val="00F069E1"/>
    <w:rsid w:val="00F1043F"/>
    <w:rsid w:val="00F83B14"/>
    <w:rsid w:val="00F9781D"/>
    <w:rsid w:val="00FA1420"/>
    <w:rsid w:val="00FA571C"/>
    <w:rsid w:val="00FB3431"/>
    <w:rsid w:val="00FC4894"/>
    <w:rsid w:val="00FD31EC"/>
    <w:rsid w:val="00FE6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2"/>
    </o:shapelayout>
  </w:shapeDefaults>
  <w:decimalSymbol w:val=","/>
  <w:listSeparator w:val=";"/>
  <w14:docId w14:val="68CC53A5"/>
  <w15:docId w15:val="{A190611C-EC47-4E53-9012-06AA6D3C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71"/>
    <w:rPr>
      <w:sz w:val="24"/>
      <w:szCs w:val="24"/>
    </w:rPr>
  </w:style>
  <w:style w:type="paragraph" w:styleId="Titre1">
    <w:name w:val="heading 1"/>
    <w:basedOn w:val="Normal"/>
    <w:next w:val="Normal"/>
    <w:link w:val="Titre1Car"/>
    <w:qFormat/>
    <w:rsid w:val="00FB34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qFormat/>
    <w:rsid w:val="00176D71"/>
    <w:pPr>
      <w:keepNext/>
      <w:ind w:left="720"/>
      <w:outlineLvl w:val="1"/>
    </w:pPr>
    <w:rPr>
      <w:i/>
      <w:iCs/>
      <w:sz w:val="22"/>
    </w:rPr>
  </w:style>
  <w:style w:type="paragraph" w:styleId="Titre3">
    <w:name w:val="heading 3"/>
    <w:basedOn w:val="Normal"/>
    <w:next w:val="Normal"/>
    <w:link w:val="Titre3Car"/>
    <w:semiHidden/>
    <w:unhideWhenUsed/>
    <w:qFormat/>
    <w:rsid w:val="00A640FC"/>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9415C"/>
    <w:pPr>
      <w:tabs>
        <w:tab w:val="center" w:pos="4536"/>
        <w:tab w:val="right" w:pos="9072"/>
      </w:tabs>
    </w:pPr>
  </w:style>
  <w:style w:type="paragraph" w:styleId="Pieddepage">
    <w:name w:val="footer"/>
    <w:basedOn w:val="Normal"/>
    <w:link w:val="PieddepageCar"/>
    <w:uiPriority w:val="99"/>
    <w:rsid w:val="0079415C"/>
    <w:pPr>
      <w:tabs>
        <w:tab w:val="center" w:pos="4536"/>
        <w:tab w:val="right" w:pos="9072"/>
      </w:tabs>
    </w:pPr>
  </w:style>
  <w:style w:type="paragraph" w:styleId="Textedebulles">
    <w:name w:val="Balloon Text"/>
    <w:basedOn w:val="Normal"/>
    <w:semiHidden/>
    <w:rsid w:val="00C101F5"/>
    <w:rPr>
      <w:rFonts w:ascii="Tahoma" w:hAnsi="Tahoma" w:cs="Tahoma"/>
      <w:sz w:val="16"/>
      <w:szCs w:val="16"/>
    </w:rPr>
  </w:style>
  <w:style w:type="character" w:styleId="Lienhypertexte">
    <w:name w:val="Hyperlink"/>
    <w:basedOn w:val="Policepardfaut"/>
    <w:rsid w:val="00F069E1"/>
    <w:rPr>
      <w:color w:val="0000FF"/>
      <w:u w:val="single"/>
    </w:rPr>
  </w:style>
  <w:style w:type="paragraph" w:styleId="Lgende">
    <w:name w:val="caption"/>
    <w:basedOn w:val="Normal"/>
    <w:next w:val="Normal"/>
    <w:qFormat/>
    <w:rsid w:val="00176D71"/>
    <w:rPr>
      <w:i/>
      <w:iCs/>
      <w:sz w:val="20"/>
    </w:rPr>
  </w:style>
  <w:style w:type="paragraph" w:styleId="Retraitcorpsdetexte">
    <w:name w:val="Body Text Indent"/>
    <w:basedOn w:val="Normal"/>
    <w:rsid w:val="00176D71"/>
    <w:pPr>
      <w:ind w:left="1560"/>
    </w:pPr>
  </w:style>
  <w:style w:type="paragraph" w:styleId="Retraitcorpsdetexte2">
    <w:name w:val="Body Text Indent 2"/>
    <w:basedOn w:val="Normal"/>
    <w:rsid w:val="00176D71"/>
    <w:pPr>
      <w:ind w:firstLine="708"/>
      <w:jc w:val="both"/>
    </w:pPr>
  </w:style>
  <w:style w:type="character" w:customStyle="1" w:styleId="Titre1Car">
    <w:name w:val="Titre 1 Car"/>
    <w:basedOn w:val="Policepardfaut"/>
    <w:link w:val="Titre1"/>
    <w:rsid w:val="00FB3431"/>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semiHidden/>
    <w:rsid w:val="00A640FC"/>
    <w:rPr>
      <w:rFonts w:asciiTheme="majorHAnsi" w:eastAsiaTheme="majorEastAsia" w:hAnsiTheme="majorHAnsi" w:cstheme="majorBidi"/>
      <w:b/>
      <w:bCs/>
      <w:color w:val="4F81BD" w:themeColor="accent1"/>
      <w:sz w:val="24"/>
      <w:szCs w:val="24"/>
    </w:rPr>
  </w:style>
  <w:style w:type="paragraph" w:styleId="Paragraphedeliste">
    <w:name w:val="List Paragraph"/>
    <w:basedOn w:val="Normal"/>
    <w:uiPriority w:val="34"/>
    <w:qFormat/>
    <w:rsid w:val="00F83B14"/>
    <w:pPr>
      <w:ind w:left="720"/>
      <w:contextualSpacing/>
    </w:pPr>
  </w:style>
  <w:style w:type="paragraph" w:styleId="Listepuces">
    <w:name w:val="List Bullet"/>
    <w:basedOn w:val="Normal"/>
    <w:uiPriority w:val="99"/>
    <w:unhideWhenUsed/>
    <w:rsid w:val="00D70789"/>
    <w:pPr>
      <w:numPr>
        <w:numId w:val="1"/>
      </w:numPr>
      <w:spacing w:line="276" w:lineRule="auto"/>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D7078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355C95"/>
    <w:pPr>
      <w:spacing w:after="120"/>
    </w:pPr>
  </w:style>
  <w:style w:type="character" w:customStyle="1" w:styleId="CorpsdetexteCar">
    <w:name w:val="Corps de texte Car"/>
    <w:basedOn w:val="Policepardfaut"/>
    <w:link w:val="Corpsdetexte"/>
    <w:rsid w:val="00355C95"/>
    <w:rPr>
      <w:sz w:val="24"/>
      <w:szCs w:val="24"/>
    </w:rPr>
  </w:style>
  <w:style w:type="character" w:customStyle="1" w:styleId="En-tteCar">
    <w:name w:val="En-tête Car"/>
    <w:basedOn w:val="Policepardfaut"/>
    <w:link w:val="En-tte"/>
    <w:uiPriority w:val="99"/>
    <w:rsid w:val="00AA3D68"/>
    <w:rPr>
      <w:sz w:val="24"/>
      <w:szCs w:val="24"/>
    </w:rPr>
  </w:style>
  <w:style w:type="character" w:customStyle="1" w:styleId="PieddepageCar">
    <w:name w:val="Pied de page Car"/>
    <w:basedOn w:val="Policepardfaut"/>
    <w:link w:val="Pieddepage"/>
    <w:uiPriority w:val="99"/>
    <w:rsid w:val="00AA3D68"/>
    <w:rPr>
      <w:sz w:val="24"/>
      <w:szCs w:val="24"/>
    </w:rPr>
  </w:style>
  <w:style w:type="paragraph" w:styleId="NormalWeb">
    <w:name w:val="Normal (Web)"/>
    <w:basedOn w:val="Normal"/>
    <w:uiPriority w:val="99"/>
    <w:unhideWhenUsed/>
    <w:rsid w:val="00A437F0"/>
    <w:pPr>
      <w:spacing w:before="100" w:beforeAutospacing="1" w:after="100" w:afterAutospacing="1"/>
    </w:pPr>
  </w:style>
  <w:style w:type="paragraph" w:customStyle="1" w:styleId="Default">
    <w:name w:val="Default"/>
    <w:rsid w:val="00A437F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0220">
      <w:bodyDiv w:val="1"/>
      <w:marLeft w:val="0"/>
      <w:marRight w:val="0"/>
      <w:marTop w:val="0"/>
      <w:marBottom w:val="0"/>
      <w:divBdr>
        <w:top w:val="none" w:sz="0" w:space="0" w:color="auto"/>
        <w:left w:val="none" w:sz="0" w:space="0" w:color="auto"/>
        <w:bottom w:val="none" w:sz="0" w:space="0" w:color="auto"/>
        <w:right w:val="none" w:sz="0" w:space="0" w:color="auto"/>
      </w:divBdr>
    </w:div>
    <w:div w:id="1029374533">
      <w:bodyDiv w:val="1"/>
      <w:marLeft w:val="0"/>
      <w:marRight w:val="0"/>
      <w:marTop w:val="0"/>
      <w:marBottom w:val="0"/>
      <w:divBdr>
        <w:top w:val="none" w:sz="0" w:space="0" w:color="auto"/>
        <w:left w:val="none" w:sz="0" w:space="0" w:color="auto"/>
        <w:bottom w:val="none" w:sz="0" w:space="0" w:color="auto"/>
        <w:right w:val="none" w:sz="0" w:space="0" w:color="auto"/>
      </w:divBdr>
    </w:div>
    <w:div w:id="1576696129">
      <w:bodyDiv w:val="1"/>
      <w:marLeft w:val="0"/>
      <w:marRight w:val="0"/>
      <w:marTop w:val="0"/>
      <w:marBottom w:val="0"/>
      <w:divBdr>
        <w:top w:val="none" w:sz="0" w:space="0" w:color="auto"/>
        <w:left w:val="none" w:sz="0" w:space="0" w:color="auto"/>
        <w:bottom w:val="none" w:sz="0" w:space="0" w:color="auto"/>
        <w:right w:val="none" w:sz="0" w:space="0" w:color="auto"/>
      </w:divBdr>
    </w:div>
    <w:div w:id="16051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cdg63.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6502</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cblettery</dc:creator>
  <cp:lastModifiedBy>Guillaume Joubert</cp:lastModifiedBy>
  <cp:revision>2</cp:revision>
  <cp:lastPrinted>2020-03-23T10:42:00Z</cp:lastPrinted>
  <dcterms:created xsi:type="dcterms:W3CDTF">2022-09-07T07:01:00Z</dcterms:created>
  <dcterms:modified xsi:type="dcterms:W3CDTF">2022-09-07T07:01:00Z</dcterms:modified>
</cp:coreProperties>
</file>